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bCs/>
          <w:sz w:val="22"/>
          <w:szCs w:val="22"/>
        </w:rPr>
      </w:pPr>
      <w:r>
        <w:rPr>
          <w:rFonts w:cs="Arial" w:ascii="Arial" w:hAnsi="Arial"/>
          <w:b/>
          <w:bCs/>
          <w:sz w:val="22"/>
          <w:szCs w:val="22"/>
        </w:rPr>
        <w:t>CONTRATTO DI LOCAZIONE AD USO ABITATIVO</w:t>
      </w:r>
    </w:p>
    <w:p>
      <w:pPr>
        <w:pStyle w:val="Normal"/>
        <w:jc w:val="center"/>
        <w:rPr>
          <w:rFonts w:ascii="Arial" w:hAnsi="Arial" w:cs="Arial"/>
          <w:b/>
          <w:b/>
          <w:bCs/>
          <w:sz w:val="22"/>
          <w:szCs w:val="22"/>
        </w:rPr>
      </w:pPr>
      <w:r>
        <w:rPr>
          <w:rFonts w:cs="Arial" w:ascii="Arial" w:hAnsi="Arial"/>
          <w:b/>
          <w:bCs/>
          <w:sz w:val="22"/>
          <w:szCs w:val="22"/>
        </w:rPr>
        <w:t>A CANONE LIBERO</w:t>
      </w:r>
    </w:p>
    <w:p>
      <w:pPr>
        <w:pStyle w:val="Normal"/>
        <w:rPr>
          <w:rFonts w:ascii="Arial" w:hAnsi="Arial" w:cs="Arial"/>
          <w:b/>
          <w:b/>
          <w:bCs/>
          <w:sz w:val="22"/>
          <w:szCs w:val="22"/>
          <w:u w:val="single"/>
        </w:rPr>
      </w:pPr>
      <w:r>
        <w:rPr>
          <w:rFonts w:cs="Arial" w:ascii="Arial" w:hAnsi="Arial"/>
          <w:b/>
          <w:bCs/>
          <w:sz w:val="22"/>
          <w:szCs w:val="22"/>
          <w:u w:val="single"/>
        </w:rPr>
      </w:r>
    </w:p>
    <w:p>
      <w:pPr>
        <w:pStyle w:val="BlockText"/>
        <w:widowControl w:val="false"/>
        <w:spacing w:before="120" w:after="120"/>
        <w:ind w:left="0" w:right="-2" w:hanging="0"/>
        <w:jc w:val="center"/>
        <w:rPr>
          <w:rFonts w:ascii="Arial" w:hAnsi="Arial" w:cs="Arial"/>
          <w:sz w:val="22"/>
          <w:szCs w:val="22"/>
        </w:rPr>
      </w:pPr>
      <w:r>
        <w:rPr>
          <w:rFonts w:cs="Arial" w:ascii="Arial" w:hAnsi="Arial"/>
          <w:sz w:val="22"/>
          <w:szCs w:val="22"/>
        </w:rPr>
        <w:t>Tra</w:t>
      </w:r>
    </w:p>
    <w:p>
      <w:pPr>
        <w:pStyle w:val="Normal"/>
        <w:spacing w:before="1" w:after="0"/>
        <w:ind w:right="21" w:hanging="0"/>
        <w:contextualSpacing/>
        <w:rPr>
          <w:rFonts w:ascii="Arial" w:hAnsi="Arial" w:cs="Arial"/>
        </w:rPr>
      </w:pPr>
      <w:r>
        <w:rPr>
          <w:rFonts w:cs="Arial" w:ascii="Arial" w:hAnsi="Arial"/>
          <w:highlight w:val="yellow"/>
        </w:rPr>
        <w:t>[</w:t>
      </w:r>
      <w:r>
        <w:rPr>
          <w:rFonts w:cs="Arial" w:ascii="Arial" w:hAnsi="Arial"/>
          <w:i/>
          <w:iCs/>
          <w:highlight w:val="yellow"/>
        </w:rPr>
        <w:t>DATA DI FIRMA DEL CONTRATTO]</w:t>
      </w:r>
    </w:p>
    <w:p>
      <w:pPr>
        <w:pStyle w:val="TextBody"/>
        <w:spacing w:before="5" w:after="0"/>
        <w:ind w:right="21" w:hanging="0"/>
        <w:contextualSpacing/>
        <w:rPr>
          <w:rFonts w:ascii="Arial" w:hAnsi="Arial" w:cs="Arial"/>
          <w:sz w:val="22"/>
          <w:szCs w:val="22"/>
        </w:rPr>
      </w:pPr>
      <w:r>
        <w:rPr>
          <w:rFonts w:cs="Arial" w:ascii="Arial" w:hAnsi="Arial"/>
          <w:sz w:val="22"/>
          <w:szCs w:val="22"/>
        </w:rPr>
      </w:r>
    </w:p>
    <w:p>
      <w:pPr>
        <w:pStyle w:val="TextBody"/>
        <w:tabs>
          <w:tab w:val="left" w:pos="9072" w:leader="dot"/>
        </w:tabs>
        <w:spacing w:lineRule="auto" w:line="242" w:before="0" w:after="0"/>
        <w:ind w:right="21" w:hanging="0"/>
        <w:contextualSpacing/>
        <w:jc w:val="both"/>
        <w:rPr>
          <w:rFonts w:ascii="Arial" w:hAnsi="Arial" w:cs="Arial"/>
          <w:sz w:val="22"/>
          <w:szCs w:val="22"/>
        </w:rPr>
      </w:pPr>
      <w:r>
        <w:rPr>
          <w:rFonts w:cs="Arial" w:ascii="Arial" w:hAnsi="Arial"/>
          <w:sz w:val="22"/>
          <w:szCs w:val="22"/>
        </w:rPr>
        <w:t xml:space="preserve">- </w:t>
      </w:r>
      <w:r>
        <w:rPr>
          <w:rFonts w:cs="Arial" w:ascii="Arial" w:hAnsi="Arial"/>
          <w:sz w:val="22"/>
          <w:szCs w:val="22"/>
          <w:highlight w:val="yellow"/>
        </w:rPr>
        <w:t>[</w:t>
      </w:r>
      <w:r>
        <w:rPr>
          <w:rFonts w:cs="Arial" w:ascii="Arial" w:hAnsi="Arial"/>
          <w:i/>
          <w:iCs/>
          <w:sz w:val="22"/>
          <w:szCs w:val="22"/>
          <w:highlight w:val="yellow"/>
        </w:rPr>
        <w:t>NOME DEL PROPIETARIO</w:t>
      </w:r>
      <w:r>
        <w:rPr>
          <w:rFonts w:cs="Arial" w:ascii="Arial" w:hAnsi="Arial"/>
          <w:sz w:val="22"/>
          <w:szCs w:val="22"/>
          <w:highlight w:val="yellow"/>
        </w:rPr>
        <w:t>]</w:t>
      </w:r>
      <w:r>
        <w:rPr>
          <w:rFonts w:cs="Arial" w:ascii="Arial" w:hAnsi="Arial"/>
          <w:sz w:val="22"/>
          <w:szCs w:val="22"/>
        </w:rPr>
        <w:t xml:space="preserve">, codice fiscale </w:t>
      </w:r>
      <w:r>
        <w:rPr>
          <w:rFonts w:cs="Arial" w:ascii="Arial" w:hAnsi="Arial"/>
          <w:sz w:val="22"/>
          <w:szCs w:val="22"/>
          <w:highlight w:val="yellow"/>
        </w:rPr>
        <w:t>[</w:t>
      </w:r>
      <w:r>
        <w:rPr>
          <w:rFonts w:cs="Arial" w:ascii="Arial" w:hAnsi="Arial"/>
          <w:i/>
          <w:iCs/>
          <w:sz w:val="22"/>
          <w:szCs w:val="22"/>
          <w:highlight w:val="yellow"/>
        </w:rPr>
        <w:t>CODICE FISCALE DEL PROPIETARIO</w:t>
      </w:r>
      <w:r>
        <w:rPr>
          <w:rFonts w:cs="Arial" w:ascii="Arial" w:hAnsi="Arial"/>
          <w:sz w:val="22"/>
          <w:szCs w:val="22"/>
          <w:highlight w:val="yellow"/>
        </w:rPr>
        <w:t>]</w:t>
      </w:r>
      <w:r>
        <w:rPr>
          <w:rFonts w:cs="Arial" w:ascii="Arial" w:hAnsi="Arial"/>
          <w:sz w:val="22"/>
          <w:szCs w:val="22"/>
        </w:rPr>
        <w:t>, con domicilio in [</w:t>
      </w:r>
      <w:r>
        <w:rPr>
          <w:rFonts w:cs="Arial" w:ascii="Arial" w:hAnsi="Arial"/>
          <w:i/>
          <w:iCs/>
          <w:sz w:val="22"/>
          <w:szCs w:val="22"/>
          <w:highlight w:val="yellow"/>
        </w:rPr>
        <w:t>DOMICILIO DEL PROPIETARIO</w:t>
      </w:r>
      <w:r>
        <w:rPr>
          <w:rFonts w:cs="Arial" w:ascii="Arial" w:hAnsi="Arial"/>
          <w:sz w:val="22"/>
          <w:szCs w:val="22"/>
        </w:rPr>
        <w:t xml:space="preserve">], </w:t>
      </w:r>
    </w:p>
    <w:p>
      <w:pPr>
        <w:pStyle w:val="BlockText"/>
        <w:widowControl w:val="false"/>
        <w:spacing w:before="120" w:after="120"/>
        <w:ind w:left="0" w:right="-2" w:hanging="0"/>
        <w:jc w:val="right"/>
        <w:rPr/>
      </w:pPr>
      <w:r>
        <w:rPr>
          <w:rFonts w:cs="Arial" w:ascii="Arial" w:hAnsi="Arial"/>
          <w:sz w:val="22"/>
          <w:szCs w:val="22"/>
        </w:rPr>
        <w:t>(di seguito il “</w:t>
      </w:r>
      <w:r>
        <w:rPr>
          <w:rFonts w:cs="Arial" w:ascii="Arial" w:hAnsi="Arial"/>
          <w:b/>
          <w:bCs/>
          <w:sz w:val="22"/>
          <w:szCs w:val="22"/>
        </w:rPr>
        <w:t>Locatore</w:t>
      </w:r>
      <w:r>
        <w:rPr>
          <w:rFonts w:cs="Arial" w:ascii="Arial" w:hAnsi="Arial"/>
          <w:sz w:val="22"/>
          <w:szCs w:val="22"/>
        </w:rPr>
        <w:t>”)</w:t>
      </w:r>
    </w:p>
    <w:p>
      <w:pPr>
        <w:pStyle w:val="BlockText"/>
        <w:widowControl w:val="false"/>
        <w:spacing w:before="120" w:after="120"/>
        <w:ind w:left="0" w:right="-2" w:hanging="0"/>
        <w:jc w:val="center"/>
        <w:rPr>
          <w:rFonts w:ascii="Arial" w:hAnsi="Arial" w:cs="Arial"/>
          <w:sz w:val="22"/>
          <w:szCs w:val="22"/>
        </w:rPr>
      </w:pPr>
      <w:r>
        <w:rPr>
          <w:rFonts w:cs="Arial" w:ascii="Arial" w:hAnsi="Arial"/>
          <w:sz w:val="22"/>
          <w:szCs w:val="22"/>
        </w:rPr>
        <w:t>e</w:t>
      </w:r>
    </w:p>
    <w:p>
      <w:pPr>
        <w:pStyle w:val="BlockText"/>
        <w:widowControl w:val="false"/>
        <w:spacing w:before="120" w:after="120"/>
        <w:ind w:left="0" w:right="-2" w:hanging="0"/>
        <w:rPr>
          <w:rFonts w:ascii="Arial" w:hAnsi="Arial" w:cs="Arial"/>
          <w:sz w:val="22"/>
          <w:szCs w:val="22"/>
        </w:rPr>
      </w:pPr>
      <w:r>
        <w:rPr>
          <w:rFonts w:cs="Arial" w:ascii="Arial" w:hAnsi="Arial"/>
          <w:sz w:val="22"/>
          <w:szCs w:val="22"/>
        </w:rPr>
      </w:r>
    </w:p>
    <w:p>
      <w:pPr>
        <w:pStyle w:val="BlockText"/>
        <w:widowControl w:val="false"/>
        <w:spacing w:before="120" w:after="120"/>
        <w:ind w:left="0" w:right="-2" w:hanging="0"/>
        <w:rPr>
          <w:rFonts w:ascii="Arial" w:hAnsi="Arial" w:cs="Arial"/>
          <w:sz w:val="22"/>
          <w:szCs w:val="22"/>
        </w:rPr>
      </w:pPr>
      <w:r>
        <w:rPr>
          <w:rFonts w:cs="Arial" w:ascii="Arial" w:hAnsi="Arial"/>
          <w:sz w:val="22"/>
          <w:szCs w:val="22"/>
        </w:rPr>
        <w:t xml:space="preserve">- </w:t>
      </w:r>
      <w:r>
        <w:rPr>
          <w:rFonts w:cs="Arial" w:ascii="Arial" w:hAnsi="Arial"/>
          <w:bCs/>
          <w:sz w:val="22"/>
          <w:szCs w:val="22"/>
          <w:highlight w:val="yellow"/>
        </w:rPr>
        <w:t>[</w:t>
      </w:r>
      <w:r>
        <w:rPr>
          <w:rFonts w:cs="Arial" w:ascii="Arial" w:hAnsi="Arial"/>
          <w:bCs/>
          <w:i/>
          <w:iCs/>
          <w:sz w:val="22"/>
          <w:szCs w:val="22"/>
          <w:highlight w:val="yellow"/>
        </w:rPr>
        <w:t>NOME DELL’INQUILINO</w:t>
      </w:r>
      <w:r>
        <w:rPr>
          <w:rFonts w:cs="Arial" w:ascii="Arial" w:hAnsi="Arial"/>
          <w:bCs/>
          <w:sz w:val="22"/>
          <w:szCs w:val="22"/>
          <w:highlight w:val="yellow"/>
        </w:rPr>
        <w:t>]</w:t>
      </w:r>
      <w:r>
        <w:rPr>
          <w:rFonts w:cs="Arial" w:ascii="Arial" w:hAnsi="Arial"/>
          <w:bCs/>
          <w:sz w:val="22"/>
          <w:szCs w:val="22"/>
        </w:rPr>
        <w:t>,</w:t>
      </w:r>
      <w:r>
        <w:rPr>
          <w:rFonts w:cs="Arial" w:ascii="Arial" w:hAnsi="Arial"/>
          <w:sz w:val="22"/>
          <w:szCs w:val="22"/>
        </w:rPr>
        <w:t xml:space="preserve"> con domicilio in [</w:t>
      </w:r>
      <w:r>
        <w:rPr>
          <w:rFonts w:cs="Arial" w:ascii="Arial" w:hAnsi="Arial"/>
          <w:i/>
          <w:iCs/>
          <w:sz w:val="22"/>
          <w:szCs w:val="22"/>
          <w:highlight w:val="yellow"/>
        </w:rPr>
        <w:t>DOMICILIO DEL INQUILINO</w:t>
      </w:r>
      <w:r>
        <w:rPr>
          <w:rFonts w:cs="Arial" w:ascii="Arial" w:hAnsi="Arial"/>
          <w:sz w:val="22"/>
          <w:szCs w:val="22"/>
        </w:rPr>
        <w:t>], codice fiscale [</w:t>
      </w:r>
      <w:r>
        <w:rPr>
          <w:rFonts w:cs="Arial" w:ascii="Arial" w:hAnsi="Arial"/>
          <w:i/>
          <w:iCs/>
          <w:sz w:val="22"/>
          <w:szCs w:val="22"/>
          <w:highlight w:val="yellow"/>
        </w:rPr>
        <w:t>CODICE FISCALE DELL’ INQUILINO</w:t>
      </w:r>
      <w:r>
        <w:rPr>
          <w:rFonts w:cs="Arial" w:ascii="Arial" w:hAnsi="Arial"/>
          <w:sz w:val="22"/>
          <w:szCs w:val="22"/>
        </w:rPr>
        <w:t xml:space="preserve">] identificato/a mediante </w:t>
      </w:r>
      <w:r>
        <w:rPr>
          <w:rFonts w:cs="Arial" w:ascii="Arial" w:hAnsi="Arial"/>
          <w:b/>
          <w:sz w:val="22"/>
          <w:szCs w:val="22"/>
        </w:rPr>
        <w:t>[</w:t>
      </w:r>
      <w:r>
        <w:rPr>
          <w:rFonts w:cs="Arial" w:ascii="Arial" w:hAnsi="Arial"/>
          <w:bCs/>
          <w:i/>
          <w:iCs/>
          <w:sz w:val="22"/>
          <w:szCs w:val="22"/>
          <w:highlight w:val="yellow"/>
        </w:rPr>
        <w:t>NUMERO DOCUMENTO DI IDENTITÀ DELL’INQUILINO</w:t>
      </w:r>
      <w:r>
        <w:rPr>
          <w:rFonts w:cs="Arial" w:ascii="Arial" w:hAnsi="Arial"/>
          <w:b/>
          <w:sz w:val="22"/>
          <w:szCs w:val="22"/>
        </w:rPr>
        <w:t>]</w:t>
      </w:r>
      <w:r>
        <w:rPr>
          <w:rFonts w:cs="Arial" w:ascii="Arial" w:hAnsi="Arial"/>
          <w:sz w:val="22"/>
          <w:szCs w:val="22"/>
        </w:rPr>
        <w:t xml:space="preserve">, </w:t>
      </w:r>
    </w:p>
    <w:p>
      <w:pPr>
        <w:pStyle w:val="BlockText"/>
        <w:widowControl w:val="false"/>
        <w:spacing w:before="120" w:after="120"/>
        <w:ind w:left="0" w:right="-2" w:hanging="0"/>
        <w:jc w:val="right"/>
        <w:rPr/>
      </w:pPr>
      <w:r>
        <w:rPr>
          <w:rFonts w:eastAsia="Arial" w:cs="Arial" w:ascii="Arial" w:hAnsi="Arial"/>
          <w:sz w:val="22"/>
          <w:szCs w:val="22"/>
        </w:rPr>
        <w:t xml:space="preserve"> </w:t>
      </w:r>
      <w:r>
        <w:rPr>
          <w:rFonts w:cs="Arial" w:ascii="Arial" w:hAnsi="Arial"/>
          <w:sz w:val="22"/>
          <w:szCs w:val="22"/>
        </w:rPr>
        <w:t>(di seguito il “</w:t>
      </w:r>
      <w:r>
        <w:rPr>
          <w:rFonts w:cs="Arial" w:ascii="Arial" w:hAnsi="Arial"/>
          <w:b/>
          <w:bCs/>
          <w:sz w:val="22"/>
          <w:szCs w:val="22"/>
        </w:rPr>
        <w:t>Conduttore</w:t>
      </w:r>
      <w:r>
        <w:rPr>
          <w:rFonts w:cs="Arial" w:ascii="Arial" w:hAnsi="Arial"/>
          <w:sz w:val="22"/>
          <w:szCs w:val="22"/>
        </w:rPr>
        <w:t>”).</w:t>
      </w:r>
    </w:p>
    <w:p>
      <w:pPr>
        <w:pStyle w:val="BlockText"/>
        <w:widowControl w:val="false"/>
        <w:spacing w:before="120" w:after="120"/>
        <w:ind w:left="0" w:right="-2" w:hanging="0"/>
        <w:rPr>
          <w:rFonts w:ascii="Arial" w:hAnsi="Arial" w:cs="Arial"/>
          <w:sz w:val="22"/>
          <w:szCs w:val="22"/>
        </w:rPr>
      </w:pPr>
      <w:r>
        <w:rPr>
          <w:rFonts w:cs="Arial" w:ascii="Arial" w:hAnsi="Arial"/>
          <w:sz w:val="22"/>
          <w:szCs w:val="22"/>
        </w:rPr>
      </w:r>
    </w:p>
    <w:p>
      <w:pPr>
        <w:pStyle w:val="BlockText"/>
        <w:widowControl w:val="false"/>
        <w:spacing w:before="120" w:after="120"/>
        <w:ind w:left="0" w:right="-2" w:hanging="0"/>
        <w:jc w:val="right"/>
        <w:rPr>
          <w:rFonts w:ascii="Arial" w:hAnsi="Arial" w:cs="Arial"/>
          <w:sz w:val="22"/>
          <w:szCs w:val="22"/>
        </w:rPr>
      </w:pPr>
      <w:r>
        <w:rPr>
          <w:rFonts w:cs="Arial" w:ascii="Arial" w:hAnsi="Arial"/>
          <w:sz w:val="22"/>
          <w:szCs w:val="22"/>
        </w:rPr>
        <w:t>(di seguito singolarmente indicate anche come la “</w:t>
      </w:r>
      <w:r>
        <w:rPr>
          <w:rFonts w:cs="Arial" w:ascii="Arial" w:hAnsi="Arial"/>
          <w:b/>
          <w:bCs/>
          <w:sz w:val="22"/>
          <w:szCs w:val="22"/>
        </w:rPr>
        <w:t>Parte</w:t>
      </w:r>
      <w:r>
        <w:rPr>
          <w:rFonts w:cs="Arial" w:ascii="Arial" w:hAnsi="Arial"/>
          <w:sz w:val="22"/>
          <w:szCs w:val="22"/>
        </w:rPr>
        <w:t>” o, congiuntamente, le “</w:t>
      </w:r>
      <w:r>
        <w:rPr>
          <w:rFonts w:cs="Arial" w:ascii="Arial" w:hAnsi="Arial"/>
          <w:b/>
          <w:bCs/>
          <w:sz w:val="22"/>
          <w:szCs w:val="22"/>
        </w:rPr>
        <w:t>Parti</w:t>
      </w:r>
      <w:r>
        <w:rPr>
          <w:rFonts w:cs="Arial" w:ascii="Arial" w:hAnsi="Arial"/>
          <w:sz w:val="22"/>
          <w:szCs w:val="22"/>
        </w:rPr>
        <w:t>”).</w:t>
      </w:r>
    </w:p>
    <w:p>
      <w:pPr>
        <w:pStyle w:val="BlockText"/>
        <w:widowControl w:val="false"/>
        <w:spacing w:before="120" w:after="120"/>
        <w:ind w:left="0" w:right="-2" w:hanging="0"/>
        <w:rPr>
          <w:rFonts w:ascii="Arial" w:hAnsi="Arial" w:cs="Arial"/>
          <w:sz w:val="22"/>
          <w:szCs w:val="22"/>
        </w:rPr>
      </w:pPr>
      <w:r>
        <w:rPr>
          <w:rFonts w:cs="Arial" w:ascii="Arial" w:hAnsi="Arial"/>
          <w:sz w:val="22"/>
          <w:szCs w:val="22"/>
        </w:rPr>
      </w:r>
    </w:p>
    <w:p>
      <w:pPr>
        <w:pStyle w:val="Normal"/>
        <w:jc w:val="center"/>
        <w:rPr>
          <w:rFonts w:ascii="Arial" w:hAnsi="Arial" w:cs="Arial"/>
          <w:i/>
          <w:i/>
          <w:iCs/>
          <w:sz w:val="22"/>
          <w:szCs w:val="22"/>
          <w:u w:val="single"/>
        </w:rPr>
      </w:pPr>
      <w:r>
        <w:rPr>
          <w:rFonts w:cs="Arial" w:ascii="Arial" w:hAnsi="Arial"/>
          <w:i/>
          <w:iCs/>
          <w:sz w:val="22"/>
          <w:szCs w:val="22"/>
          <w:u w:val="single"/>
        </w:rPr>
        <w:t>Premesso che:</w:t>
      </w:r>
    </w:p>
    <w:p>
      <w:pPr>
        <w:pStyle w:val="Normal"/>
        <w:jc w:val="center"/>
        <w:rPr>
          <w:rFonts w:ascii="Arial" w:hAnsi="Arial" w:cs="Arial"/>
          <w:i/>
          <w:i/>
          <w:iCs/>
          <w:sz w:val="22"/>
          <w:szCs w:val="22"/>
          <w:u w:val="single"/>
        </w:rPr>
      </w:pPr>
      <w:r>
        <w:rPr>
          <w:rFonts w:cs="Arial" w:ascii="Arial" w:hAnsi="Arial"/>
          <w:i/>
          <w:iCs/>
          <w:sz w:val="22"/>
          <w:szCs w:val="22"/>
          <w:u w:val="single"/>
        </w:rPr>
      </w:r>
    </w:p>
    <w:p>
      <w:pPr>
        <w:pStyle w:val="BlockText"/>
        <w:widowControl w:val="false"/>
        <w:numPr>
          <w:ilvl w:val="0"/>
          <w:numId w:val="1"/>
        </w:numPr>
        <w:spacing w:before="120" w:after="120"/>
        <w:ind w:left="720" w:right="-2" w:hanging="578"/>
        <w:rPr>
          <w:rFonts w:ascii="Arial" w:hAnsi="Arial" w:cs="Arial"/>
          <w:sz w:val="22"/>
          <w:szCs w:val="22"/>
        </w:rPr>
      </w:pPr>
      <w:r>
        <w:rPr>
          <w:rFonts w:cs="Arial" w:ascii="Arial" w:hAnsi="Arial"/>
          <w:sz w:val="22"/>
          <w:szCs w:val="22"/>
        </w:rPr>
        <w:t>Il Locatore risulta esclusivo proprietario dell’Immobile (come definito sub. 1.)</w:t>
      </w:r>
    </w:p>
    <w:p>
      <w:pPr>
        <w:pStyle w:val="BlockText"/>
        <w:widowControl w:val="false"/>
        <w:numPr>
          <w:ilvl w:val="0"/>
          <w:numId w:val="1"/>
        </w:numPr>
        <w:spacing w:before="120" w:after="120"/>
        <w:ind w:left="720" w:right="-2" w:hanging="578"/>
        <w:rPr>
          <w:rFonts w:ascii="Arial" w:hAnsi="Arial" w:cs="Arial"/>
          <w:sz w:val="22"/>
          <w:szCs w:val="22"/>
        </w:rPr>
      </w:pPr>
      <w:r>
        <w:rPr>
          <w:rFonts w:cs="Arial" w:ascii="Arial" w:hAnsi="Arial"/>
          <w:sz w:val="22"/>
          <w:szCs w:val="22"/>
        </w:rPr>
        <w:t>Il Locatore intende concedere, al Conduttore, che accetta, l’Immobile in locazione ai termini ed alle condizioni di cui al presente Accordo (come definito sub. III).</w:t>
      </w:r>
    </w:p>
    <w:p>
      <w:pPr>
        <w:pStyle w:val="BlockText"/>
        <w:widowControl w:val="false"/>
        <w:numPr>
          <w:ilvl w:val="0"/>
          <w:numId w:val="1"/>
        </w:numPr>
        <w:spacing w:before="120" w:after="120"/>
        <w:ind w:left="720" w:right="-2" w:hanging="578"/>
        <w:rPr>
          <w:rFonts w:ascii="Arial" w:hAnsi="Arial" w:cs="Arial"/>
          <w:sz w:val="22"/>
          <w:szCs w:val="22"/>
        </w:rPr>
      </w:pPr>
      <w:r>
        <w:rPr>
          <w:rFonts w:cs="Arial" w:ascii="Arial" w:hAnsi="Arial"/>
          <w:sz w:val="22"/>
          <w:szCs w:val="22"/>
        </w:rPr>
        <w:t>“</w:t>
      </w:r>
      <w:r>
        <w:rPr>
          <w:rFonts w:cs="Arial" w:ascii="Arial" w:hAnsi="Arial"/>
          <w:sz w:val="22"/>
          <w:szCs w:val="22"/>
        </w:rPr>
        <w:t>Accordo” significa il presente Contratto di Locazione, comprensivo delle premesse e di tutti gli allegati e le appendici eventualmente accluse, come di volta in volta emendati, modificati o integrati (in seguito “</w:t>
      </w:r>
      <w:r>
        <w:rPr>
          <w:rFonts w:cs="Arial" w:ascii="Arial" w:hAnsi="Arial"/>
          <w:b/>
          <w:bCs/>
          <w:sz w:val="22"/>
          <w:szCs w:val="22"/>
        </w:rPr>
        <w:t>Contratto</w:t>
      </w:r>
      <w:r>
        <w:rPr>
          <w:rFonts w:cs="Arial" w:ascii="Arial" w:hAnsi="Arial"/>
          <w:sz w:val="22"/>
          <w:szCs w:val="22"/>
        </w:rPr>
        <w:t>” o “</w:t>
      </w:r>
      <w:r>
        <w:rPr>
          <w:rFonts w:cs="Arial" w:ascii="Arial" w:hAnsi="Arial"/>
          <w:b/>
          <w:bCs/>
          <w:sz w:val="22"/>
          <w:szCs w:val="22"/>
        </w:rPr>
        <w:t>Accordo</w:t>
      </w:r>
      <w:r>
        <w:rPr>
          <w:rFonts w:cs="Arial" w:ascii="Arial" w:hAnsi="Arial"/>
          <w:sz w:val="22"/>
          <w:szCs w:val="22"/>
        </w:rPr>
        <w:t>”).</w:t>
      </w:r>
    </w:p>
    <w:p>
      <w:pPr>
        <w:pStyle w:val="BlockText"/>
        <w:widowControl w:val="false"/>
        <w:numPr>
          <w:ilvl w:val="0"/>
          <w:numId w:val="1"/>
        </w:numPr>
        <w:spacing w:before="120" w:after="120"/>
        <w:ind w:left="720" w:right="-2" w:hanging="578"/>
        <w:rPr>
          <w:rFonts w:ascii="Arial" w:hAnsi="Arial" w:cs="Arial"/>
          <w:sz w:val="22"/>
          <w:szCs w:val="22"/>
        </w:rPr>
      </w:pPr>
      <w:r>
        <w:rPr>
          <w:rFonts w:cs="Arial" w:ascii="Arial" w:hAnsi="Arial"/>
          <w:sz w:val="22"/>
          <w:szCs w:val="22"/>
        </w:rPr>
        <w:t>Le Parti intendono regolare con il presente Accordo i termini e le condizioni del rapporto di Locazione avente ad oggetto l’Immobile.</w:t>
      </w:r>
    </w:p>
    <w:p>
      <w:pPr>
        <w:pStyle w:val="BlockText"/>
        <w:widowControl w:val="false"/>
        <w:spacing w:before="120" w:after="120"/>
        <w:ind w:left="0" w:right="-2" w:hanging="0"/>
        <w:rPr>
          <w:rFonts w:ascii="Arial" w:hAnsi="Arial" w:cs="Arial"/>
          <w:sz w:val="22"/>
          <w:szCs w:val="22"/>
        </w:rPr>
      </w:pPr>
      <w:r>
        <w:rPr>
          <w:rFonts w:cs="Arial" w:ascii="Arial" w:hAnsi="Arial"/>
          <w:sz w:val="22"/>
          <w:szCs w:val="22"/>
        </w:rPr>
      </w:r>
    </w:p>
    <w:p>
      <w:pPr>
        <w:pStyle w:val="Normal"/>
        <w:jc w:val="center"/>
        <w:rPr/>
      </w:pPr>
      <w:r>
        <w:rPr>
          <w:rFonts w:cs="Arial" w:ascii="Arial" w:hAnsi="Arial"/>
          <w:sz w:val="22"/>
          <w:szCs w:val="22"/>
        </w:rPr>
        <w:t>Tutto ciò premesso, con il presente Accordo, le Parti</w:t>
      </w:r>
    </w:p>
    <w:p>
      <w:pPr>
        <w:pStyle w:val="Normal"/>
        <w:jc w:val="center"/>
        <w:rPr>
          <w:rFonts w:ascii="Arial" w:hAnsi="Arial" w:cs="Arial"/>
          <w:b/>
          <w:b/>
          <w:sz w:val="22"/>
          <w:szCs w:val="22"/>
        </w:rPr>
      </w:pPr>
      <w:r>
        <w:rPr>
          <w:rFonts w:cs="Arial" w:ascii="Arial" w:hAnsi="Arial"/>
          <w:b/>
          <w:sz w:val="22"/>
          <w:szCs w:val="22"/>
        </w:rPr>
      </w:r>
    </w:p>
    <w:p>
      <w:pPr>
        <w:pStyle w:val="Normal"/>
        <w:jc w:val="center"/>
        <w:rPr/>
      </w:pPr>
      <w:r>
        <w:rPr>
          <w:rFonts w:cs="Arial" w:ascii="Arial" w:hAnsi="Arial"/>
          <w:b/>
          <w:i/>
          <w:iCs/>
          <w:sz w:val="22"/>
          <w:szCs w:val="22"/>
        </w:rPr>
        <w:t>convengono e stipulano quanto segue</w:t>
      </w:r>
      <w:r>
        <w:rPr>
          <w:rFonts w:cs="Arial" w:ascii="Arial" w:hAnsi="Arial"/>
          <w:b/>
          <w:sz w:val="22"/>
          <w:szCs w:val="22"/>
        </w:rPr>
        <w:t>:</w:t>
      </w:r>
    </w:p>
    <w:p>
      <w:pPr>
        <w:pStyle w:val="BlockText"/>
        <w:widowControl w:val="false"/>
        <w:spacing w:before="120" w:after="120"/>
        <w:ind w:left="0" w:right="-2" w:hanging="0"/>
        <w:rPr>
          <w:rFonts w:ascii="Arial" w:hAnsi="Arial" w:cs="Arial"/>
          <w:b/>
          <w:b/>
          <w:bCs/>
          <w:sz w:val="22"/>
          <w:szCs w:val="22"/>
        </w:rPr>
      </w:pPr>
      <w:r>
        <w:rPr>
          <w:rFonts w:cs="Arial" w:ascii="Arial" w:hAnsi="Arial"/>
          <w:b/>
          <w:bCs/>
          <w:sz w:val="22"/>
          <w:szCs w:val="22"/>
        </w:rPr>
      </w:r>
    </w:p>
    <w:p>
      <w:pPr>
        <w:pStyle w:val="BlockText"/>
        <w:widowControl w:val="false"/>
        <w:spacing w:before="120" w:after="120"/>
        <w:ind w:left="0" w:right="-2" w:hanging="0"/>
        <w:jc w:val="center"/>
        <w:rPr>
          <w:rFonts w:ascii="Arial" w:hAnsi="Arial" w:cs="Arial"/>
          <w:b/>
          <w:b/>
          <w:bCs/>
          <w:sz w:val="22"/>
          <w:szCs w:val="22"/>
        </w:rPr>
      </w:pPr>
      <w:r>
        <w:rPr>
          <w:rFonts w:cs="Arial" w:ascii="Arial" w:hAnsi="Arial"/>
          <w:b/>
          <w:bCs/>
          <w:sz w:val="22"/>
          <w:szCs w:val="22"/>
        </w:rPr>
        <w:t>1. OGGETTO</w:t>
      </w:r>
    </w:p>
    <w:p>
      <w:pPr>
        <w:pStyle w:val="Normal"/>
        <w:ind w:left="705" w:hanging="705"/>
        <w:jc w:val="both"/>
        <w:rPr/>
      </w:pPr>
      <w:r>
        <w:rPr>
          <w:rFonts w:cs="Arial" w:ascii="Arial" w:hAnsi="Arial"/>
          <w:sz w:val="22"/>
          <w:szCs w:val="22"/>
        </w:rPr>
        <w:t>1.1</w:t>
        <w:tab/>
        <w:t>Il Locatore concede in locazione ad uso abitativo al Conduttore alla Data di Efficacia (come definita sub. 5) verso il pagamento del Canone (come definito sub 4.3), affinché se ne serva ad uso abitativo, per la Durata (come definita sub 2) del presente Accordo, il seguente Immobile:</w:t>
      </w:r>
    </w:p>
    <w:p>
      <w:pPr>
        <w:pStyle w:val="Normal"/>
        <w:jc w:val="both"/>
        <w:rPr>
          <w:rFonts w:ascii="Arial" w:hAnsi="Arial" w:cs="Arial"/>
          <w:sz w:val="22"/>
          <w:szCs w:val="22"/>
        </w:rPr>
      </w:pPr>
      <w:r>
        <w:rPr>
          <w:rFonts w:cs="Arial" w:ascii="Arial" w:hAnsi="Arial"/>
          <w:sz w:val="22"/>
          <w:szCs w:val="22"/>
        </w:rPr>
      </w:r>
    </w:p>
    <w:p>
      <w:pPr>
        <w:pStyle w:val="Normal"/>
        <w:ind w:left="1413" w:hanging="0"/>
        <w:jc w:val="both"/>
        <w:rPr/>
      </w:pPr>
      <w:r>
        <w:rPr>
          <w:rFonts w:cs="Arial" w:ascii="Arial" w:hAnsi="Arial"/>
          <w:sz w:val="22"/>
          <w:szCs w:val="22"/>
        </w:rPr>
        <w:t>l’unità immobiliare posta in [</w:t>
      </w:r>
      <w:r>
        <w:rPr>
          <w:rFonts w:cs="Arial" w:ascii="Arial" w:hAnsi="Arial"/>
          <w:sz w:val="22"/>
          <w:szCs w:val="22"/>
          <w:highlight w:val="yellow"/>
        </w:rPr>
        <w:t>INDIRIZZO VIA</w:t>
      </w:r>
      <w:r>
        <w:rPr>
          <w:rFonts w:cs="Arial" w:ascii="Arial" w:hAnsi="Arial"/>
          <w:sz w:val="22"/>
          <w:szCs w:val="22"/>
        </w:rPr>
        <w:t>], [</w:t>
      </w:r>
      <w:r>
        <w:rPr>
          <w:rFonts w:cs="Arial" w:ascii="Arial" w:hAnsi="Arial"/>
          <w:sz w:val="22"/>
          <w:szCs w:val="22"/>
          <w:highlight w:val="yellow"/>
        </w:rPr>
        <w:t>PROVINCIA</w:t>
      </w:r>
      <w:r>
        <w:rPr>
          <w:rFonts w:cs="Arial" w:ascii="Arial" w:hAnsi="Arial"/>
          <w:sz w:val="22"/>
          <w:szCs w:val="22"/>
        </w:rPr>
        <w:t>] [</w:t>
      </w:r>
      <w:r>
        <w:rPr>
          <w:rFonts w:cs="Arial" w:ascii="Arial" w:hAnsi="Arial"/>
          <w:sz w:val="22"/>
          <w:szCs w:val="22"/>
          <w:highlight w:val="yellow"/>
        </w:rPr>
        <w:t>CODICE POSTALE</w:t>
      </w:r>
      <w:r>
        <w:rPr>
          <w:rFonts w:cs="Arial" w:ascii="Arial" w:hAnsi="Arial"/>
          <w:sz w:val="22"/>
          <w:szCs w:val="22"/>
        </w:rPr>
        <w:t>], [</w:t>
      </w:r>
      <w:r>
        <w:rPr>
          <w:rFonts w:cs="Arial" w:ascii="Arial" w:hAnsi="Arial"/>
          <w:sz w:val="22"/>
          <w:szCs w:val="22"/>
          <w:highlight w:val="yellow"/>
        </w:rPr>
        <w:t>CITTÀ</w:t>
      </w:r>
      <w:r>
        <w:rPr>
          <w:rFonts w:cs="Arial" w:ascii="Arial" w:hAnsi="Arial"/>
          <w:sz w:val="22"/>
          <w:szCs w:val="22"/>
        </w:rPr>
        <w:t>], composta di numero [</w:t>
      </w:r>
      <w:r>
        <w:rPr>
          <w:rFonts w:cs="Arial" w:ascii="Arial" w:hAnsi="Arial"/>
          <w:sz w:val="22"/>
          <w:szCs w:val="22"/>
          <w:highlight w:val="yellow"/>
        </w:rPr>
        <w:t>NUMERO VANI</w:t>
      </w:r>
      <w:r>
        <w:rPr>
          <w:rFonts w:cs="Arial" w:ascii="Arial" w:hAnsi="Arial"/>
          <w:sz w:val="22"/>
          <w:szCs w:val="22"/>
        </w:rPr>
        <w:t>] vani, oltre cucina e servizi, e dotata altresì dei seguenti elementi accessori: [</w:t>
      </w:r>
      <w:r>
        <w:rPr>
          <w:rFonts w:cs="Arial" w:ascii="Arial" w:hAnsi="Arial"/>
          <w:sz w:val="22"/>
          <w:szCs w:val="22"/>
          <w:highlight w:val="yellow"/>
        </w:rPr>
        <w:t>posto auto</w:t>
      </w:r>
      <w:r>
        <w:rPr>
          <w:rFonts w:cs="Arial" w:ascii="Arial" w:hAnsi="Arial"/>
          <w:sz w:val="22"/>
          <w:szCs w:val="22"/>
        </w:rPr>
        <w:t>] [</w:t>
      </w:r>
      <w:r>
        <w:rPr>
          <w:rFonts w:cs="Arial" w:ascii="Arial" w:hAnsi="Arial"/>
          <w:sz w:val="22"/>
          <w:szCs w:val="22"/>
          <w:highlight w:val="yellow"/>
        </w:rPr>
        <w:t>garage</w:t>
      </w:r>
      <w:r>
        <w:rPr>
          <w:rFonts w:cs="Arial" w:ascii="Arial" w:hAnsi="Arial"/>
          <w:sz w:val="22"/>
          <w:szCs w:val="22"/>
        </w:rPr>
        <w:t>] [</w:t>
      </w:r>
      <w:r>
        <w:rPr>
          <w:rFonts w:cs="Arial" w:ascii="Arial" w:hAnsi="Arial"/>
          <w:sz w:val="22"/>
          <w:szCs w:val="22"/>
          <w:highlight w:val="yellow"/>
        </w:rPr>
        <w:t>deposito</w:t>
      </w:r>
      <w:r>
        <w:rPr>
          <w:rFonts w:cs="Arial" w:ascii="Arial" w:hAnsi="Arial"/>
          <w:sz w:val="22"/>
          <w:szCs w:val="22"/>
        </w:rPr>
        <w:t>], [</w:t>
      </w:r>
      <w:r>
        <w:rPr>
          <w:rFonts w:cs="Arial" w:ascii="Arial" w:hAnsi="Arial"/>
          <w:sz w:val="22"/>
          <w:szCs w:val="22"/>
          <w:highlight w:val="yellow"/>
        </w:rPr>
        <w:t>non ammobiliato e non dotato di cucina equipaggiata] [non ammobiliato e dotato di cucina equipaggiata] [ammobiliato e dotato di cucina equipaggiata]</w:t>
      </w:r>
      <w:r>
        <w:rPr>
          <w:rFonts w:cs="Arial" w:ascii="Arial" w:hAnsi="Arial"/>
          <w:sz w:val="22"/>
          <w:szCs w:val="22"/>
        </w:rPr>
        <w:t xml:space="preserve"> </w:t>
      </w:r>
      <w:r>
        <w:rPr>
          <w:rFonts w:cs="Arial" w:ascii="Arial" w:hAnsi="Arial"/>
          <w:sz w:val="22"/>
          <w:szCs w:val="22"/>
          <w:highlight w:val="lightGray"/>
        </w:rPr>
        <w:t>[come si evince da inventario e foto allegati al presente],</w:t>
      </w:r>
      <w:r>
        <w:rPr>
          <w:rFonts w:cs="Arial" w:ascii="Arial" w:hAnsi="Arial"/>
          <w:sz w:val="22"/>
          <w:szCs w:val="22"/>
        </w:rPr>
        <w:t xml:space="preserve"> identificabile al Catasto Fabbricati mediante i seguenti riferimenti catastali: [</w:t>
      </w:r>
      <w:r>
        <w:rPr>
          <w:rFonts w:cs="Arial" w:ascii="Arial" w:hAnsi="Arial"/>
          <w:sz w:val="22"/>
          <w:szCs w:val="22"/>
          <w:highlight w:val="yellow"/>
        </w:rPr>
        <w:t>RIFERIMENTI CATASTALI</w:t>
      </w:r>
      <w:r>
        <w:rPr>
          <w:rFonts w:cs="Arial" w:ascii="Arial" w:hAnsi="Arial"/>
          <w:sz w:val="22"/>
          <w:szCs w:val="22"/>
        </w:rPr>
        <w:t>].</w:t>
      </w:r>
    </w:p>
    <w:p>
      <w:pPr>
        <w:pStyle w:val="Normal"/>
        <w:ind w:left="705" w:firstLine="708"/>
        <w:jc w:val="both"/>
        <w:rPr>
          <w:rFonts w:ascii="Arial" w:hAnsi="Arial" w:cs="Arial"/>
          <w:sz w:val="22"/>
          <w:szCs w:val="22"/>
        </w:rPr>
      </w:pPr>
      <w:r>
        <w:rPr>
          <w:rFonts w:cs="Arial" w:ascii="Arial" w:hAnsi="Arial"/>
          <w:sz w:val="22"/>
          <w:szCs w:val="22"/>
        </w:rPr>
      </w:r>
    </w:p>
    <w:p>
      <w:pPr>
        <w:pStyle w:val="Normal"/>
        <w:ind w:left="705" w:firstLine="708"/>
        <w:jc w:val="right"/>
        <w:rPr>
          <w:rFonts w:ascii="Arial" w:hAnsi="Arial" w:cs="Arial"/>
          <w:sz w:val="22"/>
          <w:szCs w:val="22"/>
        </w:rPr>
      </w:pPr>
      <w:r>
        <w:rPr>
          <w:rFonts w:cs="Arial" w:ascii="Arial" w:hAnsi="Arial"/>
          <w:sz w:val="22"/>
          <w:szCs w:val="22"/>
        </w:rPr>
        <w:t>(di seguito l’“</w:t>
      </w:r>
      <w:r>
        <w:rPr>
          <w:rFonts w:cs="Arial" w:ascii="Arial" w:hAnsi="Arial"/>
          <w:b/>
          <w:bCs/>
          <w:sz w:val="22"/>
          <w:szCs w:val="22"/>
        </w:rPr>
        <w:t>Immobile</w:t>
      </w:r>
      <w:r>
        <w:rPr>
          <w:rFonts w:cs="Arial" w:ascii="Arial" w:hAnsi="Arial"/>
          <w:sz w:val="22"/>
          <w:szCs w:val="22"/>
        </w:rPr>
        <w:t>”)</w:t>
      </w:r>
    </w:p>
    <w:p>
      <w:pPr>
        <w:pStyle w:val="Normal"/>
        <w:ind w:left="705" w:firstLine="708"/>
        <w:jc w:val="right"/>
        <w:rPr>
          <w:rFonts w:ascii="Arial" w:hAnsi="Arial" w:cs="Arial"/>
          <w:sz w:val="22"/>
          <w:szCs w:val="22"/>
        </w:rPr>
      </w:pPr>
      <w:r>
        <w:rPr>
          <w:rFonts w:cs="Arial" w:ascii="Arial" w:hAnsi="Arial"/>
          <w:sz w:val="22"/>
          <w:szCs w:val="22"/>
        </w:rPr>
      </w:r>
    </w:p>
    <w:p>
      <w:pPr>
        <w:pStyle w:val="Normal"/>
        <w:ind w:left="705" w:hanging="705"/>
        <w:jc w:val="both"/>
        <w:rPr>
          <w:rFonts w:ascii="Arial" w:hAnsi="Arial" w:cs="Arial"/>
          <w:sz w:val="22"/>
          <w:szCs w:val="22"/>
        </w:rPr>
      </w:pPr>
      <w:r>
        <w:rPr>
          <w:rFonts w:cs="Arial" w:ascii="Arial" w:hAnsi="Arial"/>
          <w:sz w:val="22"/>
          <w:szCs w:val="22"/>
        </w:rPr>
        <w:t>1.2</w:t>
        <w:tab/>
        <w:t>Il Conduttore dà atto di aver ricevuto le informazioni e tutta la documentazione in ordine alla certificazione energetica dell'unità immobiliare in questione, allegata al presente Accordo, in conformità a quanto disposto dal D. Lgs. 3 marzo 2011, n. 28 art. 13.</w:t>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cs="Arial"/>
          <w:b/>
          <w:b/>
          <w:bCs/>
          <w:sz w:val="22"/>
          <w:szCs w:val="22"/>
        </w:rPr>
      </w:pPr>
      <w:r>
        <w:rPr>
          <w:rFonts w:cs="Arial" w:ascii="Arial" w:hAnsi="Arial"/>
          <w:b/>
          <w:bCs/>
          <w:sz w:val="22"/>
          <w:szCs w:val="22"/>
        </w:rPr>
        <w:t>2. DURATA</w:t>
      </w:r>
    </w:p>
    <w:p>
      <w:pPr>
        <w:pStyle w:val="Normal"/>
        <w:jc w:val="both"/>
        <w:rPr>
          <w:rFonts w:ascii="Arial" w:hAnsi="Arial" w:cs="Arial"/>
          <w:b/>
          <w:b/>
          <w:bCs/>
          <w:sz w:val="22"/>
          <w:szCs w:val="22"/>
        </w:rPr>
      </w:pPr>
      <w:r>
        <w:rPr>
          <w:rFonts w:cs="Arial" w:ascii="Arial" w:hAnsi="Arial"/>
          <w:b/>
          <w:bCs/>
          <w:sz w:val="22"/>
          <w:szCs w:val="22"/>
        </w:rPr>
      </w:r>
    </w:p>
    <w:p>
      <w:pPr>
        <w:pStyle w:val="Normal"/>
        <w:ind w:left="705" w:hanging="705"/>
        <w:jc w:val="both"/>
        <w:rPr>
          <w:rFonts w:ascii="Arial" w:hAnsi="Arial" w:cs="Arial"/>
          <w:sz w:val="22"/>
          <w:szCs w:val="22"/>
        </w:rPr>
      </w:pPr>
      <w:r>
        <w:rPr>
          <w:rFonts w:cs="Arial" w:ascii="Arial" w:hAnsi="Arial"/>
          <w:sz w:val="22"/>
          <w:szCs w:val="22"/>
        </w:rPr>
        <w:t>2.1</w:t>
        <w:tab/>
        <w:t>Il presente Accordo avrà durata di anni 4 (quattro), decorsi i quali è rinnovato per l’ulteriore periodo di anni 4 (quattro), fatto salvo il caso in cui il Locatore intenda adibire l’Immobile agli usi o effettuare sullo stesso le opere ovvero vendere l’Immobile secondo quanto stabilito, quanto alle condizioni e alle modalità, dall’art. 3 della legge 9 dicembre 1998, n. 431.</w:t>
      </w:r>
    </w:p>
    <w:p>
      <w:pPr>
        <w:pStyle w:val="Normal"/>
        <w:jc w:val="both"/>
        <w:rPr>
          <w:rFonts w:ascii="Arial" w:hAnsi="Arial" w:cs="Arial"/>
          <w:sz w:val="22"/>
          <w:szCs w:val="22"/>
        </w:rPr>
      </w:pPr>
      <w:r>
        <w:rPr>
          <w:rFonts w:cs="Arial" w:ascii="Arial" w:hAnsi="Arial"/>
          <w:sz w:val="22"/>
          <w:szCs w:val="22"/>
        </w:rPr>
      </w:r>
    </w:p>
    <w:p>
      <w:pPr>
        <w:pStyle w:val="Normal"/>
        <w:ind w:left="705" w:hanging="705"/>
        <w:jc w:val="both"/>
        <w:rPr/>
      </w:pPr>
      <w:r>
        <w:rPr>
          <w:rFonts w:cs="Arial" w:ascii="Arial" w:hAnsi="Arial"/>
          <w:sz w:val="22"/>
          <w:szCs w:val="22"/>
        </w:rPr>
        <w:t>2.2</w:t>
        <w:tab/>
        <w:t xml:space="preserve">In tal caso il Locatore, con comunicazione che dovrà pervenire al Conduttore almeno 6 (sei) mesi prima della scadenza del Contratto, potrà dichiarare l'intenzione di diniego del rinnovo specificando il motivo tra quelli tassativamente indicati al comma 1 dell'art. 3, Legge 9 dicembre 1998, n. 431. </w:t>
      </w:r>
    </w:p>
    <w:p>
      <w:pPr>
        <w:pStyle w:val="Normal"/>
        <w:jc w:val="both"/>
        <w:rPr>
          <w:rFonts w:ascii="Arial" w:hAnsi="Arial" w:cs="Arial"/>
          <w:sz w:val="22"/>
          <w:szCs w:val="22"/>
        </w:rPr>
      </w:pPr>
      <w:r>
        <w:rPr>
          <w:rFonts w:cs="Arial" w:ascii="Arial" w:hAnsi="Arial"/>
          <w:sz w:val="22"/>
          <w:szCs w:val="22"/>
        </w:rPr>
      </w:r>
    </w:p>
    <w:p>
      <w:pPr>
        <w:pStyle w:val="Normal"/>
        <w:ind w:left="705" w:hanging="705"/>
        <w:jc w:val="both"/>
        <w:rPr>
          <w:rFonts w:ascii="Arial" w:hAnsi="Arial" w:cs="Arial"/>
          <w:sz w:val="22"/>
          <w:szCs w:val="22"/>
        </w:rPr>
      </w:pPr>
      <w:r>
        <w:rPr>
          <w:rFonts w:cs="Arial" w:ascii="Arial" w:hAnsi="Arial"/>
          <w:sz w:val="22"/>
          <w:szCs w:val="22"/>
        </w:rPr>
        <w:t>2.3</w:t>
        <w:tab/>
        <w:t xml:space="preserve">Alla seconda scadenza del Contratto ciascuna delle parti ha diritto di attivare la procedura prevista dall'art. 2 Legge 9 dicembre 1998, n. 431 per la rinuncia o il rinnovo della locazione; in mancanza, il Contratto è rinnovato tacitamente alle medesime condizioni. </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3. RECESSO</w:t>
      </w:r>
    </w:p>
    <w:p>
      <w:pPr>
        <w:pStyle w:val="Normal"/>
        <w:jc w:val="center"/>
        <w:rPr>
          <w:rFonts w:ascii="Arial" w:hAnsi="Arial" w:cs="Arial"/>
          <w:b/>
          <w:b/>
          <w:bCs/>
          <w:sz w:val="22"/>
          <w:szCs w:val="22"/>
        </w:rPr>
      </w:pPr>
      <w:r>
        <w:rPr>
          <w:rFonts w:cs="Arial" w:ascii="Arial" w:hAnsi="Arial"/>
          <w:b/>
          <w:bCs/>
          <w:sz w:val="22"/>
          <w:szCs w:val="22"/>
        </w:rPr>
      </w:r>
    </w:p>
    <w:p>
      <w:pPr>
        <w:pStyle w:val="Normal"/>
        <w:ind w:left="705" w:hanging="705"/>
        <w:jc w:val="both"/>
        <w:rPr>
          <w:rFonts w:ascii="Arial" w:hAnsi="Arial" w:cs="Arial"/>
          <w:sz w:val="22"/>
          <w:szCs w:val="22"/>
        </w:rPr>
      </w:pPr>
      <w:r>
        <w:rPr>
          <w:rFonts w:cs="Arial" w:ascii="Arial" w:hAnsi="Arial"/>
          <w:sz w:val="22"/>
          <w:szCs w:val="22"/>
        </w:rPr>
        <w:t>3.1.</w:t>
        <w:tab/>
        <w:t>Il Conduttore può recedere dal Contratto in qualunque momento dando preavviso al Locatore a mezzo raccomandata almeno 6 (sei) mesi prima della data di esecuzione del recesso.</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pPr>
      <w:r>
        <w:rPr>
          <w:rFonts w:cs="Arial" w:ascii="Arial" w:hAnsi="Arial"/>
          <w:b/>
          <w:bCs/>
          <w:sz w:val="22"/>
          <w:szCs w:val="22"/>
        </w:rPr>
        <w:t>4. OBBLIGHI DELLE PARTI</w:t>
      </w:r>
    </w:p>
    <w:p>
      <w:pPr>
        <w:pStyle w:val="Normal"/>
        <w:jc w:val="both"/>
        <w:rPr>
          <w:rFonts w:ascii="Arial" w:hAnsi="Arial" w:cs="Arial"/>
          <w:b/>
          <w:b/>
          <w:bCs/>
          <w:sz w:val="22"/>
          <w:szCs w:val="22"/>
        </w:rPr>
      </w:pPr>
      <w:r>
        <w:rPr>
          <w:rFonts w:cs="Arial" w:ascii="Arial" w:hAnsi="Arial"/>
          <w:b/>
          <w:bCs/>
          <w:sz w:val="22"/>
          <w:szCs w:val="22"/>
        </w:rPr>
      </w:r>
    </w:p>
    <w:p>
      <w:pPr>
        <w:pStyle w:val="Normal"/>
        <w:ind w:left="705" w:hanging="705"/>
        <w:jc w:val="both"/>
        <w:rPr/>
      </w:pPr>
      <w:r>
        <w:rPr>
          <w:rFonts w:cs="Arial" w:ascii="Arial" w:hAnsi="Arial"/>
          <w:sz w:val="22"/>
          <w:szCs w:val="22"/>
        </w:rPr>
        <w:t xml:space="preserve">4.1 </w:t>
        <w:tab/>
        <w:tab/>
        <w:t xml:space="preserve">L'Immobile sarà destinato esclusivamente ad uso di civile abitazione del Conduttore e delle persone con lui abitualmente conviventi. Per la successione nel Contratto si applica quanto previsto dall'art. 6 Legge 27 luglio 1978, n. 392 nel testo vigente a seguito della sentenza della Corte Costituzionale 7 aprile 1988, n. 404. </w:t>
      </w:r>
    </w:p>
    <w:p>
      <w:pPr>
        <w:pStyle w:val="Normal"/>
        <w:ind w:left="360" w:hanging="0"/>
        <w:jc w:val="both"/>
        <w:rPr>
          <w:rFonts w:ascii="Arial" w:hAnsi="Arial" w:cs="Arial"/>
          <w:sz w:val="22"/>
          <w:szCs w:val="22"/>
        </w:rPr>
      </w:pPr>
      <w:r>
        <w:rPr>
          <w:rFonts w:cs="Arial" w:ascii="Arial" w:hAnsi="Arial"/>
          <w:sz w:val="22"/>
          <w:szCs w:val="22"/>
        </w:rPr>
      </w:r>
    </w:p>
    <w:p>
      <w:pPr>
        <w:pStyle w:val="Normal"/>
        <w:ind w:left="705" w:hanging="705"/>
        <w:jc w:val="both"/>
        <w:rPr>
          <w:rFonts w:ascii="Arial" w:hAnsi="Arial" w:cs="Arial"/>
          <w:sz w:val="22"/>
          <w:szCs w:val="22"/>
          <w:highlight w:val="cyan"/>
        </w:rPr>
      </w:pPr>
      <w:r>
        <w:rPr>
          <w:rFonts w:cs="Arial" w:ascii="Arial" w:hAnsi="Arial"/>
          <w:sz w:val="22"/>
          <w:szCs w:val="22"/>
        </w:rPr>
        <w:t xml:space="preserve">4.2 </w:t>
        <w:tab/>
        <w:t>Il Locatore non può cedere il presente Contratto a terzi, senza il preventivo assenso del Conduttore. Allo stesso modo, il Conduttore non può cedere ad altri il Contratto senza il consenso del Locatore. Salvo espresso patto contrario scritto, il Conduttore non può concedere in sublocazione l'Immobile (totalmente o parzialmente) senza preventivo assenso del Locatore.</w:t>
      </w:r>
      <w:r>
        <w:rPr>
          <w:rFonts w:cs="Arial" w:ascii="Arial" w:hAnsi="Arial"/>
          <w:sz w:val="22"/>
          <w:szCs w:val="22"/>
          <w:highlight w:val="cyan"/>
        </w:rPr>
        <w:t xml:space="preserve"> </w:t>
      </w:r>
    </w:p>
    <w:p>
      <w:pPr>
        <w:pStyle w:val="Normal"/>
        <w:ind w:left="705" w:hanging="0"/>
        <w:jc w:val="both"/>
        <w:rPr>
          <w:rFonts w:ascii="Arial" w:hAnsi="Arial" w:cs="Arial"/>
          <w:sz w:val="22"/>
          <w:szCs w:val="22"/>
          <w:highlight w:val="cyan"/>
        </w:rPr>
      </w:pPr>
      <w:r>
        <w:rPr>
          <w:rFonts w:cs="Arial" w:ascii="Arial" w:hAnsi="Arial"/>
          <w:sz w:val="22"/>
          <w:szCs w:val="22"/>
          <w:highlight w:val="cyan"/>
        </w:rPr>
      </w:r>
    </w:p>
    <w:p>
      <w:pPr>
        <w:pStyle w:val="Normal"/>
        <w:ind w:left="705" w:hanging="705"/>
        <w:jc w:val="both"/>
        <w:rPr>
          <w:rFonts w:ascii="Arial" w:hAnsi="Arial" w:cs="Arial"/>
          <w:sz w:val="22"/>
          <w:szCs w:val="22"/>
        </w:rPr>
      </w:pPr>
      <w:r>
        <w:rPr>
          <w:rFonts w:cs="Arial" w:ascii="Arial" w:hAnsi="Arial"/>
          <w:sz w:val="22"/>
          <w:szCs w:val="22"/>
        </w:rPr>
        <w:t xml:space="preserve">4.3 </w:t>
        <w:tab/>
        <w:tab/>
        <w:t>Il Canone annuo della locazione è convenuto in Euro [</w:t>
      </w:r>
      <w:r>
        <w:rPr>
          <w:rFonts w:cs="Arial" w:ascii="Arial" w:hAnsi="Arial"/>
          <w:i/>
          <w:iCs/>
          <w:sz w:val="22"/>
          <w:szCs w:val="22"/>
          <w:highlight w:val="yellow"/>
        </w:rPr>
        <w:t>importo della locazione annuale</w:t>
      </w:r>
      <w:r>
        <w:rPr>
          <w:rFonts w:cs="Arial" w:ascii="Arial" w:hAnsi="Arial"/>
          <w:sz w:val="22"/>
          <w:szCs w:val="22"/>
        </w:rPr>
        <w:t>] annui che il Conduttore si obbliga a corrispondere in dodici (12) rate mensili pari ad Euro [</w:t>
      </w:r>
      <w:r>
        <w:rPr>
          <w:rFonts w:cs="Arial" w:ascii="Arial" w:hAnsi="Arial"/>
          <w:i/>
          <w:iCs/>
          <w:sz w:val="22"/>
          <w:szCs w:val="22"/>
          <w:highlight w:val="yellow"/>
        </w:rPr>
        <w:t>importo di ciascuna rata</w:t>
      </w:r>
      <w:r>
        <w:rPr>
          <w:rFonts w:cs="Arial" w:ascii="Arial" w:hAnsi="Arial"/>
          <w:sz w:val="22"/>
          <w:szCs w:val="22"/>
        </w:rPr>
        <w:t xml:space="preserve">] anticipate da versarsi con scadenza il giorno cinque (5) di ciascun mese al Locatore a mezzo </w:t>
      </w:r>
      <w:r>
        <w:rPr>
          <w:rFonts w:cs="Arial" w:ascii="Arial" w:hAnsi="Arial"/>
          <w:sz w:val="22"/>
          <w:szCs w:val="22"/>
          <w:highlight w:val="lightGray"/>
        </w:rPr>
        <w:t>bonifico sul conto corrente bancario n. [</w:t>
      </w:r>
      <w:r>
        <w:rPr>
          <w:rFonts w:cs="Arial" w:ascii="Arial" w:hAnsi="Arial"/>
          <w:i/>
          <w:iCs/>
          <w:sz w:val="22"/>
          <w:szCs w:val="22"/>
          <w:highlight w:val="yellow"/>
        </w:rPr>
        <w:t>IBAN</w:t>
      </w:r>
      <w:r>
        <w:rPr>
          <w:rFonts w:cs="Arial" w:ascii="Arial" w:hAnsi="Arial"/>
          <w:sz w:val="22"/>
          <w:szCs w:val="22"/>
          <w:highlight w:val="lightGray"/>
        </w:rPr>
        <w:t>] intestato al Locatore</w:t>
      </w:r>
      <w:r>
        <w:rPr>
          <w:rFonts w:cs="Arial" w:ascii="Arial" w:hAnsi="Arial"/>
          <w:sz w:val="22"/>
          <w:szCs w:val="22"/>
        </w:rPr>
        <w:t>. [</w:t>
      </w:r>
      <w:r>
        <w:rPr>
          <w:rFonts w:cs="Arial" w:ascii="Arial" w:hAnsi="Arial"/>
          <w:sz w:val="22"/>
          <w:szCs w:val="22"/>
          <w:highlight w:val="lightGray"/>
        </w:rPr>
        <w:t>Il canone sarà aggiornato annualmente, a partire dal tredicesimo mese di Locazione, nella misura del 75% della variazione assoluta degli indici ISTAT.</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4.4 </w:t>
        <w:tab/>
        <w:t>Il mancato pagamento di due (2) rate del Canone costituisce in mora il Conduttore.</w:t>
      </w:r>
    </w:p>
    <w:p>
      <w:pPr>
        <w:pStyle w:val="Normal"/>
        <w:jc w:val="both"/>
        <w:rPr>
          <w:rFonts w:ascii="Arial" w:hAnsi="Arial" w:cs="Arial"/>
          <w:sz w:val="22"/>
          <w:szCs w:val="22"/>
        </w:rPr>
      </w:pPr>
      <w:r>
        <w:rPr>
          <w:rFonts w:cs="Arial" w:ascii="Arial" w:hAnsi="Arial"/>
          <w:sz w:val="22"/>
          <w:szCs w:val="22"/>
        </w:rPr>
      </w:r>
    </w:p>
    <w:p>
      <w:pPr>
        <w:pStyle w:val="Normal"/>
        <w:ind w:left="705" w:hanging="705"/>
        <w:jc w:val="both"/>
        <w:rPr>
          <w:rFonts w:ascii="Arial" w:hAnsi="Arial" w:cs="Arial"/>
          <w:sz w:val="22"/>
          <w:szCs w:val="22"/>
        </w:rPr>
      </w:pPr>
      <w:r>
        <w:rPr>
          <w:rFonts w:cs="Arial" w:ascii="Arial" w:hAnsi="Arial"/>
          <w:sz w:val="22"/>
          <w:szCs w:val="22"/>
        </w:rPr>
        <w:t xml:space="preserve">4.5 </w:t>
        <w:tab/>
        <w:t xml:space="preserve">Salvo ove diversamente predisposto per iscritto dalle Parti anche mediante documentazione in allegato al presente Contratto, ai sensi degli artt. 9 e 10 Legge 27 luglio 1978, n. 392 sono interamente a carico del Conduttore le spese, in quanto esistenti, relative a: manutenzioni ordinarie dovute al deperimento della cosa, </w:t>
      </w:r>
      <w:r>
        <w:rPr>
          <w:rFonts w:cs="Arial" w:ascii="Arial" w:hAnsi="Arial"/>
          <w:sz w:val="22"/>
          <w:szCs w:val="22"/>
          <w:highlight w:val="lightGray"/>
        </w:rPr>
        <w:t>[servizio di pulizia,] [funzionamento e ordinaria manutenzione dell'ascensore], [fornitura dell'acqua], [fornitura dell'energia elettrica], [riscaldamento] [ condizionamento dell'aria,] [spurgo dei pozzi neri e delle latrine,] [condominio e forniture degli altri servizi comuni].</w:t>
      </w:r>
      <w:r>
        <w:rPr>
          <w:rFonts w:cs="Arial" w:ascii="Arial" w:hAnsi="Arial"/>
          <w:sz w:val="22"/>
          <w:szCs w:val="22"/>
        </w:rPr>
        <w:t xml:space="preserve"> Le spese per il servizio di portineria, ove istituito, saranno a carico del Conduttore e nella misura del 90%.</w:t>
      </w:r>
    </w:p>
    <w:p>
      <w:pPr>
        <w:pStyle w:val="Normal"/>
        <w:ind w:left="708" w:hanging="0"/>
        <w:jc w:val="both"/>
        <w:rPr/>
      </w:pPr>
      <w:r>
        <w:rPr>
          <w:rFonts w:cs="Arial" w:ascii="Arial" w:hAnsi="Arial"/>
          <w:sz w:val="22"/>
          <w:szCs w:val="22"/>
        </w:rPr>
        <w:t xml:space="preserve">Il pagamento di quanto sopra deve avvenire in sede di consuntivo entro due mesi dalla richiesta. Prima di effettuare il pagamento, il Conduttore ha diritto di ottenere l'indicazione specifica delle spese anzidette e dei criteri di ripartizione. Ha inoltre diritto di prendere visione presso il Locatore (o presso il suo amministratore o l'amministratore condominiale, ove esistente) dei documenti giustificativi delle spese effettuate. </w:t>
      </w:r>
    </w:p>
    <w:p>
      <w:pPr>
        <w:pStyle w:val="Normal"/>
        <w:ind w:left="708" w:hanging="0"/>
        <w:jc w:val="both"/>
        <w:rPr>
          <w:rFonts w:ascii="Arial" w:hAnsi="Arial" w:cs="Arial"/>
          <w:sz w:val="22"/>
          <w:szCs w:val="22"/>
        </w:rPr>
      </w:pPr>
      <w:r>
        <w:rPr>
          <w:rFonts w:cs="Arial" w:ascii="Arial" w:hAnsi="Arial"/>
          <w:sz w:val="22"/>
          <w:szCs w:val="22"/>
        </w:rPr>
        <w:t xml:space="preserve">Le spese relative a straordinaria amministrazione, </w:t>
      </w:r>
      <w:r>
        <w:rPr>
          <w:rFonts w:cs="Arial" w:ascii="Arial" w:hAnsi="Arial"/>
          <w:sz w:val="22"/>
          <w:szCs w:val="22"/>
          <w:highlight w:val="lightGray"/>
        </w:rPr>
        <w:t>[servizio di pulizia,] [funzionamento e ordinaria manutenzione dell'ascensore], [fornitura dell'acqua], [fornitura dell'energia elettrica], [riscaldamento,] [condizionamento dell'aria,] [spurgo dei pozzi neri e delle latrine,] [condominio e forniture degli altri servizi comuni] sono a carico del Locatore.</w:t>
      </w:r>
    </w:p>
    <w:p>
      <w:pPr>
        <w:pStyle w:val="Normal"/>
        <w:ind w:left="708" w:hanging="0"/>
        <w:jc w:val="both"/>
        <w:rPr>
          <w:rFonts w:ascii="Arial" w:hAnsi="Arial" w:cs="Arial"/>
          <w:sz w:val="22"/>
          <w:szCs w:val="22"/>
        </w:rPr>
      </w:pPr>
      <w:r>
        <w:rPr>
          <w:rFonts w:cs="Arial" w:ascii="Arial" w:hAnsi="Arial"/>
          <w:sz w:val="22"/>
          <w:szCs w:val="22"/>
        </w:rPr>
      </w:r>
    </w:p>
    <w:p>
      <w:pPr>
        <w:pStyle w:val="Normal"/>
        <w:ind w:left="705" w:hanging="705"/>
        <w:jc w:val="both"/>
        <w:rPr/>
      </w:pPr>
      <w:r>
        <w:rPr>
          <w:rFonts w:cs="Arial" w:ascii="Arial" w:hAnsi="Arial"/>
          <w:sz w:val="22"/>
          <w:szCs w:val="22"/>
        </w:rPr>
        <w:t xml:space="preserve">4.6 </w:t>
        <w:tab/>
        <w:t xml:space="preserve">Ai sensi dell'art. 1575 cod. civ. il Locatore ha obbligo di mantenere l'Immobile nello stato di servire all'uso convenuto eseguendo a tal fine, durante la locazione, tutte le riparazioni necessarie ai sensi degli artt. 1576 e 1577 cod. civ., ivi compresi gli interventi per l'adeguamento e la messa a norma degli impianti, la sicurezza degli stessi, la tutela ecologica ed ambientale dell'Immobile, previsti dalle normative vigenti ed intervenenti nel corso della locazione. </w:t>
      </w:r>
    </w:p>
    <w:p>
      <w:pPr>
        <w:pStyle w:val="Normal"/>
        <w:ind w:left="708" w:hanging="0"/>
        <w:jc w:val="both"/>
        <w:rPr>
          <w:rFonts w:ascii="Arial" w:hAnsi="Arial" w:cs="Arial"/>
          <w:sz w:val="22"/>
          <w:szCs w:val="22"/>
        </w:rPr>
      </w:pPr>
      <w:r>
        <w:rPr>
          <w:rFonts w:cs="Arial" w:ascii="Arial" w:hAnsi="Arial"/>
          <w:sz w:val="22"/>
          <w:szCs w:val="22"/>
        </w:rPr>
        <w:t>In caso di esecuzione di riparazioni il Conduttore ha tutti i diritti e le facoltà previsti dall'art. 1584 cod. civ.</w:t>
      </w:r>
    </w:p>
    <w:p>
      <w:pPr>
        <w:pStyle w:val="Normal"/>
        <w:jc w:val="both"/>
        <w:rPr>
          <w:rFonts w:ascii="Arial" w:hAnsi="Arial" w:cs="Arial"/>
          <w:sz w:val="22"/>
          <w:szCs w:val="22"/>
        </w:rPr>
      </w:pPr>
      <w:r>
        <w:rPr>
          <w:rFonts w:cs="Arial" w:ascii="Arial" w:hAnsi="Arial"/>
          <w:sz w:val="22"/>
          <w:szCs w:val="22"/>
        </w:rPr>
      </w:r>
    </w:p>
    <w:p>
      <w:pPr>
        <w:pStyle w:val="Normal"/>
        <w:ind w:left="705" w:hanging="705"/>
        <w:jc w:val="both"/>
        <w:rPr/>
      </w:pPr>
      <w:r>
        <w:rPr>
          <w:rFonts w:cs="Arial" w:ascii="Arial" w:hAnsi="Arial"/>
          <w:sz w:val="22"/>
          <w:szCs w:val="22"/>
        </w:rPr>
        <w:t xml:space="preserve">4.7 </w:t>
        <w:tab/>
        <w:t xml:space="preserve">Il Conduttore ha diritto di voto, in luogo del proprietario dell'unità immobiliare locatagli, nelle delibere dell'assemblea condominiale relative alle spese ed alle modalità di gestione dei servizi di riscaldamento e di condizionamento d'aria. Ha inoltre diritto di intervenire, senza voto, sulle delibere relative alla modificazione degli altri servizi comuni. </w:t>
      </w:r>
    </w:p>
    <w:p>
      <w:pPr>
        <w:pStyle w:val="Normal"/>
        <w:ind w:left="708" w:hanging="0"/>
        <w:jc w:val="both"/>
        <w:rPr/>
      </w:pPr>
      <w:r>
        <w:rPr>
          <w:rFonts w:cs="Arial" w:ascii="Arial" w:hAnsi="Arial"/>
          <w:sz w:val="22"/>
          <w:szCs w:val="22"/>
        </w:rPr>
        <w:t xml:space="preserve">Quanto stabilito in materia di riscaldamento e di condizionamento d'aria si applica anche ove si tratti di edificio non in condominio. In tale caso (e con l'osservanza, in quanto applicabili, delle disposizioni del codice civile sull'assemblea dei condomini) i conduttori si riuniscono in apposita assemblea convocata dalla proprietà o da almeno tre conduttori. </w:t>
      </w:r>
    </w:p>
    <w:p>
      <w:pPr>
        <w:pStyle w:val="Normal"/>
        <w:jc w:val="both"/>
        <w:rPr>
          <w:rFonts w:ascii="Arial" w:hAnsi="Arial" w:cs="Arial"/>
          <w:sz w:val="22"/>
          <w:szCs w:val="22"/>
        </w:rPr>
      </w:pPr>
      <w:r>
        <w:rPr>
          <w:rFonts w:cs="Arial" w:ascii="Arial" w:hAnsi="Arial"/>
          <w:sz w:val="22"/>
          <w:szCs w:val="22"/>
        </w:rPr>
      </w:r>
    </w:p>
    <w:p>
      <w:pPr>
        <w:pStyle w:val="Normal"/>
        <w:ind w:left="705" w:hanging="705"/>
        <w:jc w:val="both"/>
        <w:rPr>
          <w:rFonts w:ascii="Arial" w:hAnsi="Arial" w:cs="Arial"/>
          <w:sz w:val="22"/>
          <w:szCs w:val="22"/>
        </w:rPr>
      </w:pPr>
      <w:r>
        <w:rPr>
          <w:rFonts w:cs="Arial" w:ascii="Arial" w:hAnsi="Arial"/>
          <w:sz w:val="22"/>
          <w:szCs w:val="22"/>
        </w:rPr>
        <w:t>4.8</w:t>
        <w:tab/>
        <w:t>Il Conduttore dichiara di aver visitato l'Immobile e di averlo trovato in buono stato locativo ed adatto all'uso convenuto. A tale proposito le parti sottoscrivono verbale di consegna relativo allo stato dell'Immobile e comprensivo, in presenza di mobilio, dell'inventario dei beni mobili presenti al momento della consegna. Ogni modifica, innovazione, miglioria o addizione che il Conduttore intendesse apportare all'Immobile sarà consentita esclusivamente previa autorizzazione scritta da parte del Locatore.</w:t>
      </w:r>
    </w:p>
    <w:p>
      <w:pPr>
        <w:pStyle w:val="Normal"/>
        <w:ind w:left="708" w:hanging="0"/>
        <w:jc w:val="both"/>
        <w:rPr/>
      </w:pPr>
      <w:r>
        <w:rPr>
          <w:rFonts w:cs="Arial" w:ascii="Arial" w:hAnsi="Arial"/>
          <w:sz w:val="22"/>
          <w:szCs w:val="22"/>
        </w:rPr>
        <w:t>In presenza dell'autorizzazione e in ogni caso quando il Locatore abbia tollerato le opere e al momento del rilascio ritenga dette migliorie e addizioni con obiettivo suo vantaggio, sarà tenuto ad indennizzare il Conduttore con una somma pari al minor importo tra la spesa sostenuta e l'incremento di valore.</w:t>
      </w:r>
    </w:p>
    <w:p>
      <w:pPr>
        <w:pStyle w:val="Normal"/>
        <w:ind w:left="708" w:hanging="0"/>
        <w:jc w:val="both"/>
        <w:rPr/>
      </w:pPr>
      <w:r>
        <w:rPr>
          <w:rFonts w:cs="Arial" w:ascii="Arial" w:hAnsi="Arial"/>
          <w:sz w:val="22"/>
          <w:szCs w:val="22"/>
        </w:rPr>
        <w:t xml:space="preserve">Il Conduttore si impegna a riconsegnare l'unità immobiliare locata e gli arredi </w:t>
      </w:r>
      <w:r>
        <w:rPr>
          <w:rFonts w:cs="Arial" w:ascii="Arial" w:hAnsi="Arial"/>
          <w:i/>
          <w:sz w:val="22"/>
          <w:szCs w:val="22"/>
        </w:rPr>
        <w:t>ivi</w:t>
      </w:r>
      <w:r>
        <w:rPr>
          <w:rFonts w:cs="Arial" w:ascii="Arial" w:hAnsi="Arial"/>
          <w:sz w:val="22"/>
          <w:szCs w:val="22"/>
        </w:rPr>
        <w:t xml:space="preserve"> contenuti nello stato medesimo in cui li ha ricevuti, salvo il deperimento d'</w:t>
      </w:r>
      <w:r>
        <w:rPr>
          <w:rFonts w:cs="Arial" w:ascii="Arial" w:hAnsi="Arial"/>
          <w:bCs/>
          <w:sz w:val="22"/>
          <w:szCs w:val="22"/>
        </w:rPr>
        <w:t>uso</w:t>
      </w:r>
      <w:r>
        <w:rPr>
          <w:rFonts w:cs="Arial" w:ascii="Arial" w:hAnsi="Arial"/>
          <w:sz w:val="22"/>
          <w:szCs w:val="22"/>
        </w:rPr>
        <w:t>, pena il risarcimento del danno.</w:t>
      </w:r>
    </w:p>
    <w:p>
      <w:pPr>
        <w:pStyle w:val="Normal"/>
        <w:ind w:left="708" w:hanging="0"/>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 xml:space="preserve">4.9 </w:t>
        <w:tab/>
        <w:t>Il Locatore ha facoltà di accedere all’Immobile locato per giustificati motivi.</w:t>
      </w:r>
    </w:p>
    <w:p>
      <w:pPr>
        <w:pStyle w:val="Normal"/>
        <w:ind w:left="708" w:hanging="0"/>
        <w:jc w:val="both"/>
        <w:rPr/>
      </w:pPr>
      <w:r>
        <w:rPr>
          <w:rFonts w:cs="Arial" w:ascii="Arial" w:hAnsi="Arial"/>
          <w:sz w:val="22"/>
          <w:szCs w:val="22"/>
        </w:rPr>
        <w:t>Salvo espressa dispensa fornita dal Conduttore, anche verbale, l’accesso dovrà avvenire alla presenza di costui o di persona da esso delegata.</w:t>
      </w:r>
    </w:p>
    <w:p>
      <w:pPr>
        <w:pStyle w:val="Normal"/>
        <w:ind w:left="708" w:hanging="0"/>
        <w:jc w:val="both"/>
        <w:rPr/>
      </w:pPr>
      <w:r>
        <w:rPr>
          <w:rFonts w:cs="Arial" w:ascii="Arial" w:hAnsi="Arial"/>
          <w:sz w:val="22"/>
          <w:szCs w:val="22"/>
        </w:rPr>
        <w:t>In ogni caso, esclusa l’eventualità in cui sia indispensabile l’accesso immediato, al Conduttore dovrà essere fornito un preavviso di almeno tre (3) giorni.</w:t>
      </w:r>
    </w:p>
    <w:p>
      <w:pPr>
        <w:pStyle w:val="Normal"/>
        <w:ind w:left="708" w:hanging="0"/>
        <w:jc w:val="both"/>
        <w:rPr>
          <w:rFonts w:ascii="Arial" w:hAnsi="Arial" w:cs="Arial"/>
          <w:sz w:val="22"/>
          <w:szCs w:val="22"/>
        </w:rPr>
      </w:pPr>
      <w:r>
        <w:rPr>
          <w:rFonts w:cs="Arial" w:ascii="Arial" w:hAnsi="Arial"/>
          <w:sz w:val="22"/>
          <w:szCs w:val="22"/>
        </w:rPr>
      </w:r>
    </w:p>
    <w:p>
      <w:pPr>
        <w:pStyle w:val="Normal"/>
        <w:ind w:left="708" w:hanging="708"/>
        <w:jc w:val="both"/>
        <w:rPr/>
      </w:pPr>
      <w:r>
        <w:rPr>
          <w:rFonts w:cs="Arial" w:ascii="Arial" w:hAnsi="Arial"/>
          <w:sz w:val="22"/>
          <w:szCs w:val="22"/>
        </w:rPr>
        <w:t xml:space="preserve">4.10 </w:t>
        <w:tab/>
        <w:t>Il Conduttore si impegna a rispettare le norme del regolamento condominiale che dichiara di ben conoscere, e ad osservare ogni altra norma legittimamente emanata.</w:t>
      </w:r>
    </w:p>
    <w:p>
      <w:pPr>
        <w:pStyle w:val="Normal"/>
        <w:ind w:left="708" w:hanging="0"/>
        <w:jc w:val="both"/>
        <w:rPr/>
      </w:pPr>
      <w:r>
        <w:rPr>
          <w:rFonts w:cs="Arial" w:ascii="Arial" w:hAnsi="Arial"/>
          <w:sz w:val="22"/>
          <w:szCs w:val="22"/>
        </w:rPr>
        <w:t>È in ogni caso vietato al Conduttore compiere atti e/o tenere comportamenti che possano recare molestia agli altri abitanti dello stabile.</w:t>
      </w:r>
    </w:p>
    <w:p>
      <w:pPr>
        <w:pStyle w:val="Normal"/>
        <w:jc w:val="both"/>
        <w:rPr>
          <w:rFonts w:ascii="Arial" w:hAnsi="Arial" w:cs="Arial"/>
          <w:sz w:val="22"/>
          <w:szCs w:val="22"/>
        </w:rPr>
      </w:pPr>
      <w:r>
        <w:rPr>
          <w:rFonts w:cs="Arial" w:ascii="Arial" w:hAnsi="Arial"/>
          <w:sz w:val="22"/>
          <w:szCs w:val="22"/>
        </w:rPr>
      </w:r>
    </w:p>
    <w:p>
      <w:pPr>
        <w:pStyle w:val="Normal"/>
        <w:ind w:left="708" w:hanging="708"/>
        <w:jc w:val="both"/>
        <w:rPr>
          <w:rFonts w:ascii="Arial" w:hAnsi="Arial" w:cs="Arial"/>
          <w:sz w:val="22"/>
          <w:szCs w:val="22"/>
        </w:rPr>
      </w:pPr>
      <w:r>
        <w:rPr>
          <w:rFonts w:cs="Arial" w:ascii="Arial" w:hAnsi="Arial"/>
          <w:sz w:val="22"/>
          <w:szCs w:val="22"/>
        </w:rPr>
        <w:t xml:space="preserve">4.11 </w:t>
        <w:tab/>
        <w:t>Le Parti si danno reciprocamente atto che ogni reciproca comunicazione o avviso, ivi compresi eventuali visite e sopralluoghi dell'Immobile da concordare per motivate ragioni, dovranno essere effettuati nel reciproco rispetto della normativa vigente sulla privacy. Qualsiasi comunicazione tra le Parti sarà inviata agli indirizzi di domicilio indicati appositamente da ciascuna delle Parti. Ciascuna parte comunicherà all’altra ogni variazione agli indirizzi senza ritardo.</w:t>
      </w:r>
    </w:p>
    <w:p>
      <w:pPr>
        <w:pStyle w:val="Normal"/>
        <w:jc w:val="both"/>
        <w:rPr>
          <w:rFonts w:ascii="Arial" w:hAnsi="Arial" w:cs="Arial"/>
          <w:sz w:val="22"/>
          <w:szCs w:val="22"/>
        </w:rPr>
      </w:pPr>
      <w:r>
        <w:rPr>
          <w:rFonts w:cs="Arial" w:ascii="Arial" w:hAnsi="Arial"/>
          <w:sz w:val="22"/>
          <w:szCs w:val="22"/>
        </w:rPr>
      </w:r>
    </w:p>
    <w:p>
      <w:pPr>
        <w:pStyle w:val="Normal"/>
        <w:ind w:left="705" w:hanging="705"/>
        <w:jc w:val="both"/>
        <w:rPr>
          <w:rFonts w:ascii="Arial" w:hAnsi="Arial" w:cs="Arial"/>
          <w:sz w:val="22"/>
          <w:szCs w:val="22"/>
        </w:rPr>
      </w:pPr>
      <w:r>
        <w:rPr>
          <w:rFonts w:cs="Arial" w:ascii="Arial" w:hAnsi="Arial"/>
          <w:sz w:val="22"/>
          <w:szCs w:val="22"/>
        </w:rPr>
        <w:t>4.12</w:t>
        <w:tab/>
        <w:t>Il Conduttore versa a titolo di deposito cauzionale pari a n. [</w:t>
      </w:r>
      <w:r>
        <w:rPr>
          <w:rFonts w:cs="Arial" w:ascii="Arial" w:hAnsi="Arial"/>
          <w:i/>
          <w:iCs/>
          <w:sz w:val="22"/>
          <w:szCs w:val="22"/>
          <w:highlight w:val="yellow"/>
        </w:rPr>
        <w:t>numero mensilità, non più di tre</w:t>
      </w:r>
      <w:r>
        <w:rPr>
          <w:rFonts w:cs="Arial" w:ascii="Arial" w:hAnsi="Arial"/>
          <w:sz w:val="22"/>
          <w:szCs w:val="22"/>
        </w:rPr>
        <w:t>] mensilità del canone la somma di Euro [</w:t>
      </w:r>
      <w:r>
        <w:rPr>
          <w:rFonts w:cs="Arial" w:ascii="Arial" w:hAnsi="Arial"/>
          <w:i/>
          <w:iCs/>
          <w:sz w:val="22"/>
          <w:szCs w:val="22"/>
          <w:highlight w:val="yellow"/>
        </w:rPr>
        <w:t>importo totale deposito</w:t>
      </w:r>
      <w:r>
        <w:rPr>
          <w:rFonts w:cs="Arial" w:ascii="Arial" w:hAnsi="Arial"/>
          <w:sz w:val="22"/>
          <w:szCs w:val="22"/>
        </w:rPr>
        <w:t>] che, ai sensi dell'art. 11 Legge n. 392/1978, è produttivo di interessi legali che debbono essere corrisposti al Conduttore alla fine di ogni anno. Il predetto importo è corrisposto mediante bonifico bancario sul c/c precedentemente indicato dal Locatore.</w:t>
      </w:r>
    </w:p>
    <w:p>
      <w:pPr>
        <w:pStyle w:val="Normal"/>
        <w:ind w:left="705" w:hanging="705"/>
        <w:jc w:val="both"/>
        <w:rPr>
          <w:rFonts w:ascii="Arial" w:hAnsi="Arial" w:cs="Arial"/>
          <w:sz w:val="22"/>
          <w:szCs w:val="22"/>
        </w:rPr>
      </w:pPr>
      <w:r>
        <w:rPr>
          <w:rFonts w:cs="Arial" w:ascii="Arial" w:hAnsi="Arial"/>
          <w:sz w:val="22"/>
          <w:szCs w:val="22"/>
        </w:rPr>
      </w:r>
    </w:p>
    <w:p>
      <w:pPr>
        <w:pStyle w:val="TextBody"/>
        <w:spacing w:before="0" w:after="0"/>
        <w:ind w:left="705" w:right="21" w:hanging="705"/>
        <w:contextualSpacing/>
        <w:jc w:val="both"/>
        <w:rPr>
          <w:rFonts w:ascii="Arial" w:hAnsi="Arial" w:cs="Arial"/>
          <w:sz w:val="22"/>
          <w:szCs w:val="22"/>
        </w:rPr>
      </w:pPr>
      <w:r>
        <w:rPr>
          <w:rFonts w:cs="Arial" w:ascii="Arial" w:hAnsi="Arial"/>
          <w:sz w:val="22"/>
          <w:szCs w:val="22"/>
        </w:rPr>
        <w:t>4.13</w:t>
        <w:tab/>
        <w:t>[Quale ulteriore garanzia il Conduttore corrisponde al Locatore, all’atto della firma del presente contratto, un importo ulteriore pari ad Euro [</w:t>
      </w:r>
      <w:r>
        <w:rPr>
          <w:rFonts w:cs="Arial" w:ascii="Arial" w:hAnsi="Arial"/>
          <w:sz w:val="22"/>
          <w:szCs w:val="22"/>
          <w:highlight w:val="yellow"/>
        </w:rPr>
        <w:t>importo delle mensilità anticipate</w:t>
      </w:r>
      <w:r>
        <w:rPr>
          <w:rFonts w:cs="Arial" w:ascii="Arial" w:hAnsi="Arial"/>
          <w:sz w:val="22"/>
          <w:szCs w:val="22"/>
        </w:rPr>
        <w:t>], corrispondente al pagamento anticipato della/e prima/e [</w:t>
      </w:r>
      <w:r>
        <w:rPr>
          <w:rFonts w:cs="Arial" w:ascii="Arial" w:hAnsi="Arial"/>
          <w:sz w:val="22"/>
          <w:szCs w:val="22"/>
          <w:highlight w:val="yellow"/>
        </w:rPr>
        <w:t>numero mensilità</w:t>
      </w:r>
      <w:r>
        <w:rPr>
          <w:rFonts w:cs="Arial" w:ascii="Arial" w:hAnsi="Arial"/>
          <w:sz w:val="22"/>
          <w:szCs w:val="22"/>
        </w:rPr>
        <w:t>] del canone di locazione. Il predetto importo è corrisposto mediante bonifico bancario sul c/c precedentemente indicato dal Locatore.]</w:t>
      </w:r>
    </w:p>
    <w:p>
      <w:pPr>
        <w:pStyle w:val="TextBody"/>
        <w:spacing w:before="0" w:after="0"/>
        <w:ind w:right="21" w:hanging="0"/>
        <w:contextualSpacing/>
        <w:jc w:val="both"/>
        <w:rPr>
          <w:rFonts w:ascii="Arial" w:hAnsi="Arial" w:cs="Arial"/>
          <w:i/>
          <w:i/>
          <w:iCs/>
          <w:sz w:val="22"/>
          <w:szCs w:val="22"/>
        </w:rPr>
      </w:pPr>
      <w:r>
        <w:rPr>
          <w:rFonts w:cs="Arial" w:ascii="Arial" w:hAnsi="Arial"/>
          <w:i/>
          <w:iCs/>
          <w:sz w:val="22"/>
          <w:szCs w:val="22"/>
        </w:rPr>
      </w:r>
    </w:p>
    <w:p>
      <w:pPr>
        <w:pStyle w:val="Normal"/>
        <w:ind w:left="705" w:hanging="705"/>
        <w:jc w:val="both"/>
        <w:rPr>
          <w:rFonts w:ascii="Arial" w:hAnsi="Arial" w:cs="Arial"/>
          <w:sz w:val="22"/>
          <w:szCs w:val="22"/>
        </w:rPr>
      </w:pPr>
      <w:r>
        <w:rPr>
          <w:rFonts w:cs="Arial" w:ascii="Arial" w:hAnsi="Arial"/>
          <w:sz w:val="22"/>
          <w:szCs w:val="22"/>
        </w:rPr>
        <w:t xml:space="preserve">4.14 </w:t>
        <w:tab/>
        <w:t>Le Parti contraenti concordano che per ogni controversia che dovesse sorgere in merito all'esecuzione e all’applicazione delle clausole del presente Accordo, e in ogni caso in ordine alla locazione, sarà adito il giudice competente del luogo ove è localizzato l’Immobile.</w:t>
      </w:r>
    </w:p>
    <w:p>
      <w:pPr>
        <w:pStyle w:val="Normal"/>
        <w:ind w:left="705" w:hanging="705"/>
        <w:jc w:val="both"/>
        <w:rPr>
          <w:rFonts w:ascii="Arial" w:hAnsi="Arial" w:cs="Arial"/>
          <w:sz w:val="22"/>
          <w:szCs w:val="22"/>
        </w:rPr>
      </w:pPr>
      <w:r>
        <w:rPr>
          <w:rFonts w:cs="Arial" w:ascii="Arial" w:hAnsi="Arial"/>
          <w:sz w:val="22"/>
          <w:szCs w:val="22"/>
        </w:rPr>
      </w:r>
    </w:p>
    <w:p>
      <w:pPr>
        <w:pStyle w:val="TextBody"/>
        <w:spacing w:before="0" w:after="0"/>
        <w:ind w:left="705" w:right="21" w:hanging="705"/>
        <w:contextualSpacing/>
        <w:jc w:val="both"/>
        <w:rPr>
          <w:rFonts w:ascii="Arial" w:hAnsi="Arial" w:cs="Arial"/>
          <w:sz w:val="22"/>
          <w:szCs w:val="22"/>
        </w:rPr>
      </w:pPr>
      <w:r>
        <w:rPr>
          <w:rFonts w:cs="Arial" w:ascii="Arial" w:hAnsi="Arial"/>
          <w:sz w:val="22"/>
          <w:szCs w:val="22"/>
        </w:rPr>
        <w:t>4.15</w:t>
        <w:tab/>
        <w:t xml:space="preserve">Qualsiasi inadempimento al presente Contratto quale, a titolo esemplificativo, il mancato rispetto di una clausola contrattuale, la destinazione dell’unità immobiliare ad un uso diverso da quello abitativo, costituirà in mora il Locatore e consentirà al Conduttore di risolvere anticipatamente il contratto per inadempimento qualora il Locatore non ponga rimedio a detto inadempimento entro trenta (30) giorni dalla costituzione in mora. </w:t>
      </w:r>
    </w:p>
    <w:p>
      <w:pPr>
        <w:pStyle w:val="Normal"/>
        <w:jc w:val="both"/>
        <w:rPr>
          <w:rFonts w:ascii="Arial" w:hAnsi="Arial" w:cs="Arial"/>
          <w:sz w:val="22"/>
          <w:szCs w:val="22"/>
        </w:rPr>
      </w:pPr>
      <w:r>
        <w:rPr>
          <w:rFonts w:cs="Arial" w:ascii="Arial" w:hAnsi="Arial"/>
          <w:sz w:val="22"/>
          <w:szCs w:val="22"/>
        </w:rPr>
      </w:r>
    </w:p>
    <w:p>
      <w:pPr>
        <w:pStyle w:val="Normal"/>
        <w:ind w:left="705" w:hanging="705"/>
        <w:jc w:val="both"/>
        <w:rPr/>
      </w:pPr>
      <w:r>
        <w:rPr>
          <w:rFonts w:cs="Arial" w:ascii="Arial" w:hAnsi="Arial"/>
          <w:sz w:val="22"/>
          <w:szCs w:val="22"/>
        </w:rPr>
        <w:t xml:space="preserve">4.16 </w:t>
        <w:tab/>
        <w:t>Per quanto non previsto dal presente Contratto le Parti fanno espresso rinvio alle disposizioni della Legge 9 dicembre 1998, n. 431, del codice civile, della Legge n. 392/1978 e comunque alle norme vigenti.</w:t>
      </w:r>
    </w:p>
    <w:p>
      <w:pPr>
        <w:pStyle w:val="Normal"/>
        <w:jc w:val="both"/>
        <w:rPr>
          <w:rFonts w:ascii="Arial" w:hAnsi="Arial" w:cs="Arial"/>
          <w:sz w:val="22"/>
          <w:szCs w:val="22"/>
        </w:rPr>
      </w:pPr>
      <w:r>
        <w:rPr>
          <w:rFonts w:cs="Arial" w:ascii="Arial" w:hAnsi="Arial"/>
          <w:sz w:val="22"/>
          <w:szCs w:val="22"/>
        </w:rPr>
      </w:r>
    </w:p>
    <w:p>
      <w:pPr>
        <w:pStyle w:val="Normal"/>
        <w:ind w:left="705" w:hanging="705"/>
        <w:jc w:val="both"/>
        <w:rPr>
          <w:rFonts w:ascii="Arial" w:hAnsi="Arial" w:cs="Arial"/>
          <w:sz w:val="22"/>
          <w:szCs w:val="22"/>
        </w:rPr>
      </w:pPr>
      <w:r>
        <w:rPr>
          <w:rFonts w:cs="Arial" w:ascii="Arial" w:hAnsi="Arial"/>
          <w:sz w:val="22"/>
          <w:szCs w:val="22"/>
        </w:rPr>
        <w:t>4.17</w:t>
        <w:tab/>
        <w:t>Il Locatore provvederà alla registrazione del Contratto dandone notizia al Conduttore che corrisponderà la quota di sua spettanza pari al 50%. Le spese di bollo per il presente Contratto e per le conseguenti ricevute sono a carico del Conduttore.</w:t>
      </w:r>
    </w:p>
    <w:p>
      <w:pPr>
        <w:pStyle w:val="Normal"/>
        <w:ind w:left="705" w:hanging="705"/>
        <w:jc w:val="both"/>
        <w:rPr>
          <w:rFonts w:ascii="Arial" w:hAnsi="Arial" w:cs="Arial"/>
          <w:sz w:val="22"/>
          <w:szCs w:val="22"/>
        </w:rPr>
      </w:pPr>
      <w:r>
        <w:rPr>
          <w:rFonts w:cs="Arial" w:ascii="Arial" w:hAnsi="Arial"/>
          <w:sz w:val="22"/>
          <w:szCs w:val="22"/>
        </w:rPr>
      </w:r>
    </w:p>
    <w:p>
      <w:pPr>
        <w:pStyle w:val="TextBody"/>
        <w:spacing w:before="0" w:after="0"/>
        <w:ind w:left="705" w:right="21" w:hanging="705"/>
        <w:contextualSpacing/>
        <w:jc w:val="both"/>
        <w:rPr>
          <w:rFonts w:ascii="Arial" w:hAnsi="Arial" w:cs="Arial"/>
          <w:sz w:val="22"/>
          <w:szCs w:val="22"/>
        </w:rPr>
      </w:pPr>
      <w:r>
        <w:rPr>
          <w:rFonts w:cs="Arial" w:ascii="Arial" w:hAnsi="Arial"/>
          <w:sz w:val="22"/>
          <w:szCs w:val="22"/>
        </w:rPr>
        <w:t>4.18</w:t>
        <w:tab/>
        <w:t>Il Conduttore non potrà effettuare lavori, installazioni o migliorie di particolare rilevanza sull’Immobile senza l'espresso consenso scritto del Locatore. In particolare, è richiesto il consenso scritto del Locatore per a) l'installazione di qualsiasi elettrodomestico, mobile o unità di condizionamento d'aria collegata alla proprietà; e b) apportare eventuali modifiche alle pareti (in particolare, eventuali fori o fessure a mano o con utensili meccanici). In ogni caso, salvo diverse disposizioni di legge, il Conduttore non ha diritto a indennità per i miglioramenti apportati alla cosa locata. Il Conduttore che ha eseguito addizioni sull’Immobile ha diritto di toglierle alla fine della locazione qualora ciò possa avvenire senza nocumento della cosa, salvo che il Locatore preferisca ritenere le addizioni stesse. In tal caso le parti riconoscono che il Locatore non dovrà corrispondere al Conduttore nessuna una indennità.</w:t>
      </w:r>
    </w:p>
    <w:p>
      <w:pPr>
        <w:pStyle w:val="Normal"/>
        <w:ind w:left="705" w:hanging="705"/>
        <w:jc w:val="both"/>
        <w:rPr>
          <w:rFonts w:ascii="Arial" w:hAnsi="Arial" w:cs="Arial"/>
          <w:sz w:val="22"/>
          <w:szCs w:val="22"/>
        </w:rPr>
      </w:pPr>
      <w:r>
        <w:rPr>
          <w:rFonts w:cs="Arial" w:ascii="Arial" w:hAnsi="Arial"/>
          <w:sz w:val="22"/>
          <w:szCs w:val="22"/>
        </w:rPr>
      </w:r>
    </w:p>
    <w:p>
      <w:pPr>
        <w:pStyle w:val="TextBody"/>
        <w:spacing w:before="0" w:after="0"/>
        <w:ind w:left="705" w:right="21" w:hanging="705"/>
        <w:contextualSpacing/>
        <w:jc w:val="both"/>
        <w:rPr>
          <w:rFonts w:ascii="Arial" w:hAnsi="Arial" w:cs="Arial"/>
          <w:sz w:val="22"/>
          <w:szCs w:val="22"/>
        </w:rPr>
      </w:pPr>
      <w:r>
        <w:rPr>
          <w:rFonts w:cs="Arial" w:ascii="Arial" w:hAnsi="Arial"/>
          <w:sz w:val="22"/>
          <w:szCs w:val="22"/>
        </w:rPr>
        <w:t>4.19</w:t>
        <w:tab/>
      </w:r>
      <w:r>
        <w:rPr>
          <w:rFonts w:cs="Arial" w:ascii="Arial" w:hAnsi="Arial"/>
          <w:sz w:val="22"/>
          <w:szCs w:val="22"/>
          <w:highlight w:val="lightGray"/>
        </w:rPr>
        <w:t>[Il Conduttore si impegna a non introdurre animali nell’unità immobiliare, salvo diverso accordo tra le Parti.] [È consentita l’introduzione di animali nell’unità immobiliare.]</w:t>
      </w:r>
    </w:p>
    <w:p>
      <w:pPr>
        <w:pStyle w:val="Normal"/>
        <w:ind w:left="708" w:hanging="0"/>
        <w:jc w:val="both"/>
        <w:rPr>
          <w:rFonts w:ascii="Arial" w:hAnsi="Arial" w:cs="Arial"/>
          <w:sz w:val="22"/>
          <w:szCs w:val="22"/>
        </w:rPr>
      </w:pPr>
      <w:r>
        <w:rPr>
          <w:rFonts w:cs="Arial" w:ascii="Arial" w:hAnsi="Arial"/>
          <w:sz w:val="22"/>
          <w:szCs w:val="22"/>
        </w:rPr>
      </w:r>
    </w:p>
    <w:p>
      <w:pPr>
        <w:pStyle w:val="Normal"/>
        <w:ind w:left="708" w:hanging="0"/>
        <w:jc w:val="center"/>
        <w:rPr>
          <w:rFonts w:ascii="Arial" w:hAnsi="Arial" w:cs="Arial"/>
          <w:b/>
          <w:b/>
          <w:bCs/>
          <w:sz w:val="22"/>
          <w:szCs w:val="22"/>
        </w:rPr>
      </w:pPr>
      <w:r>
        <w:rPr>
          <w:rFonts w:cs="Arial" w:ascii="Arial" w:hAnsi="Arial"/>
          <w:b/>
          <w:bCs/>
          <w:sz w:val="22"/>
          <w:szCs w:val="22"/>
        </w:rPr>
        <w:t>5. DATA DI EFFICACIA</w:t>
      </w:r>
    </w:p>
    <w:p>
      <w:pPr>
        <w:pStyle w:val="Normal"/>
        <w:ind w:left="708" w:hanging="0"/>
        <w:jc w:val="center"/>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5.1</w:t>
        <w:tab/>
        <w:t>Il Contratto si intende efficace dal [</w:t>
      </w:r>
      <w:r>
        <w:rPr>
          <w:rFonts w:cs="Arial" w:ascii="Arial" w:hAnsi="Arial"/>
          <w:i/>
          <w:iCs/>
          <w:sz w:val="22"/>
          <w:szCs w:val="22"/>
          <w:highlight w:val="yellow"/>
        </w:rPr>
        <w:t>data di efficacia</w:t>
      </w:r>
      <w:r>
        <w:rPr>
          <w:rFonts w:cs="Arial" w:ascii="Arial" w:hAnsi="Arial"/>
          <w:sz w:val="22"/>
          <w:szCs w:val="22"/>
        </w:rPr>
        <w:t>].</w:t>
      </w:r>
    </w:p>
    <w:p>
      <w:pPr>
        <w:pStyle w:val="Normal"/>
        <w:ind w:left="708" w:hanging="0"/>
        <w:jc w:val="both"/>
        <w:rPr>
          <w:rFonts w:ascii="Arial" w:hAnsi="Arial" w:cs="Arial"/>
          <w:sz w:val="22"/>
          <w:szCs w:val="22"/>
        </w:rPr>
      </w:pPr>
      <w:r>
        <w:rPr>
          <w:rFonts w:cs="Arial" w:ascii="Arial" w:hAnsi="Arial"/>
          <w:sz w:val="22"/>
          <w:szCs w:val="22"/>
        </w:rPr>
      </w:r>
    </w:p>
    <w:p>
      <w:pPr>
        <w:pStyle w:val="Normal"/>
        <w:ind w:left="3540" w:firstLine="288"/>
        <w:jc w:val="both"/>
        <w:rPr>
          <w:rFonts w:ascii="Arial" w:hAnsi="Arial" w:cs="Arial"/>
          <w:b/>
          <w:b/>
          <w:bCs/>
          <w:sz w:val="22"/>
          <w:szCs w:val="22"/>
        </w:rPr>
      </w:pPr>
      <w:r>
        <w:rPr>
          <w:rFonts w:cs="Arial" w:ascii="Arial" w:hAnsi="Arial"/>
          <w:b/>
          <w:bCs/>
          <w:sz w:val="22"/>
          <w:szCs w:val="22"/>
        </w:rPr>
        <w:t>6. DISPOSIZIONI FINALI</w:t>
      </w:r>
    </w:p>
    <w:p>
      <w:pPr>
        <w:pStyle w:val="Normal"/>
        <w:ind w:left="3540" w:firstLine="288"/>
        <w:jc w:val="both"/>
        <w:rPr>
          <w:rFonts w:ascii="Arial" w:hAnsi="Arial" w:cs="Arial"/>
          <w:b/>
          <w:b/>
          <w:bCs/>
          <w:sz w:val="22"/>
          <w:szCs w:val="22"/>
        </w:rPr>
      </w:pPr>
      <w:r>
        <w:rPr>
          <w:rFonts w:cs="Arial" w:ascii="Arial" w:hAnsi="Arial"/>
          <w:b/>
          <w:bCs/>
          <w:sz w:val="22"/>
          <w:szCs w:val="22"/>
        </w:rPr>
      </w:r>
    </w:p>
    <w:p>
      <w:pPr>
        <w:pStyle w:val="Normal"/>
        <w:ind w:left="708" w:hanging="708"/>
        <w:jc w:val="both"/>
        <w:rPr>
          <w:rFonts w:ascii="Arial" w:hAnsi="Arial" w:cs="Arial"/>
          <w:sz w:val="22"/>
          <w:szCs w:val="22"/>
        </w:rPr>
      </w:pPr>
      <w:r>
        <w:rPr>
          <w:rFonts w:cs="Arial" w:ascii="Arial" w:hAnsi="Arial"/>
          <w:sz w:val="22"/>
          <w:szCs w:val="22"/>
        </w:rPr>
        <w:t>6.1</w:t>
        <w:tab/>
        <w:t xml:space="preserve">Il presente </w:t>
      </w:r>
      <w:r>
        <w:rPr>
          <w:rFonts w:cs="Arial" w:ascii="Arial" w:hAnsi="Arial"/>
          <w:bCs/>
          <w:sz w:val="22"/>
          <w:szCs w:val="22"/>
        </w:rPr>
        <w:t>Contratto</w:t>
      </w:r>
      <w:r>
        <w:rPr>
          <w:rFonts w:cs="Arial" w:ascii="Arial" w:hAnsi="Arial"/>
          <w:sz w:val="22"/>
          <w:szCs w:val="22"/>
        </w:rPr>
        <w:t xml:space="preserve"> è soggetto al diritto italiano e potrà essere modificato soltanto mediante atto scritto.</w:t>
      </w:r>
    </w:p>
    <w:p>
      <w:pPr>
        <w:pStyle w:val="Normal"/>
        <w:jc w:val="both"/>
        <w:rPr>
          <w:rFonts w:ascii="Arial" w:hAnsi="Arial" w:cs="Arial"/>
          <w:sz w:val="22"/>
          <w:szCs w:val="22"/>
        </w:rPr>
      </w:pPr>
      <w:r>
        <w:rPr>
          <w:rFonts w:cs="Arial" w:ascii="Arial" w:hAnsi="Arial"/>
          <w:sz w:val="22"/>
          <w:szCs w:val="22"/>
        </w:rPr>
      </w:r>
    </w:p>
    <w:p>
      <w:pPr>
        <w:pStyle w:val="Normal"/>
        <w:ind w:left="708" w:hanging="708"/>
        <w:jc w:val="both"/>
        <w:rPr/>
      </w:pPr>
      <w:r>
        <w:rPr>
          <w:rFonts w:cs="Arial" w:ascii="Arial" w:hAnsi="Arial"/>
          <w:sz w:val="22"/>
          <w:szCs w:val="22"/>
        </w:rPr>
        <w:t>6.2</w:t>
        <w:tab/>
        <w:t>Il Conduttore dichiara di aver letto e compreso l’informativa sul trattamento dei dati personali acclusa al presente Contratto come allegato.</w:t>
      </w:r>
    </w:p>
    <w:p>
      <w:pPr>
        <w:pStyle w:val="Normal"/>
        <w:ind w:left="708" w:hanging="708"/>
        <w:jc w:val="both"/>
        <w:rPr>
          <w:rFonts w:ascii="Arial" w:hAnsi="Arial" w:cs="Arial"/>
          <w:sz w:val="22"/>
          <w:szCs w:val="22"/>
        </w:rPr>
      </w:pPr>
      <w:r>
        <w:rPr>
          <w:rFonts w:cs="Arial" w:ascii="Arial" w:hAnsi="Arial"/>
          <w:sz w:val="22"/>
          <w:szCs w:val="22"/>
        </w:rPr>
      </w:r>
    </w:p>
    <w:p>
      <w:pPr>
        <w:pStyle w:val="Normal"/>
        <w:ind w:left="708" w:hanging="708"/>
        <w:jc w:val="both"/>
        <w:rPr>
          <w:rFonts w:ascii="Arial" w:hAnsi="Arial" w:cs="Arial"/>
          <w:sz w:val="22"/>
          <w:szCs w:val="22"/>
        </w:rPr>
      </w:pPr>
      <w:r>
        <w:rPr>
          <w:rFonts w:cs="Arial" w:ascii="Arial" w:hAnsi="Arial"/>
          <w:sz w:val="22"/>
          <w:szCs w:val="22"/>
        </w:rPr>
        <w:t>6.3</w:t>
        <w:tab/>
        <w:t>Il Conduttore prende atto che eventuali frodi e mancati pagamenti dei canoni di locazione del contratto potranno determinare la inclusione dei dati del cattivo conduttore-pagatore in banche dati di solvibilità e morosità.</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Letto, approvato e sottoscritto</w:t>
      </w:r>
    </w:p>
    <w:p>
      <w:pPr>
        <w:pStyle w:val="Normal"/>
        <w:jc w:val="center"/>
        <w:rPr>
          <w:rFonts w:ascii="Arial" w:hAnsi="Arial" w:cs="Arial"/>
          <w:b/>
          <w:b/>
          <w:sz w:val="22"/>
          <w:szCs w:val="22"/>
        </w:rPr>
      </w:pPr>
      <w:r>
        <w:rPr>
          <w:rFonts w:cs="Arial" w:ascii="Arial" w:hAnsi="Arial"/>
          <w:b/>
          <w:sz w:val="22"/>
          <w:szCs w:val="22"/>
        </w:rPr>
      </w:r>
    </w:p>
    <w:tbl>
      <w:tblPr>
        <w:tblW w:w="15299" w:type="dxa"/>
        <w:jc w:val="left"/>
        <w:tblInd w:w="-108" w:type="dxa"/>
        <w:tblBorders/>
        <w:tblCellMar>
          <w:top w:w="0" w:type="dxa"/>
          <w:left w:w="108" w:type="dxa"/>
          <w:bottom w:w="0" w:type="dxa"/>
          <w:right w:w="108" w:type="dxa"/>
        </w:tblCellMar>
      </w:tblPr>
      <w:tblGrid>
        <w:gridCol w:w="10314"/>
        <w:gridCol w:w="2372"/>
        <w:gridCol w:w="2613"/>
      </w:tblGrid>
      <w:tr>
        <w:trPr/>
        <w:tc>
          <w:tcPr>
            <w:tcW w:w="10314" w:type="dxa"/>
            <w:tcBorders/>
            <w:shd w:fill="auto" w:val="clear"/>
          </w:tcPr>
          <w:p>
            <w:pPr>
              <w:pStyle w:val="Normal"/>
              <w:spacing w:before="0" w:after="0"/>
              <w:ind w:right="21" w:hanging="0"/>
              <w:contextualSpacing/>
              <w:rPr>
                <w:rFonts w:ascii="Arial" w:hAnsi="Arial" w:cs="Arial"/>
              </w:rPr>
            </w:pPr>
            <w:r>
              <w:rPr>
                <w:rFonts w:cs="Arial" w:ascii="Arial" w:hAnsi="Arial"/>
              </w:rPr>
              <w:t>Il Locatore</w:t>
            </w:r>
            <w:r>
              <w:rPr>
                <w:rFonts w:cs="Arial" w:ascii="Arial" w:hAnsi="Arial"/>
                <w:spacing w:val="42"/>
              </w:rPr>
              <w:t xml:space="preserve"> </w:t>
            </w:r>
            <w:r>
              <w:rPr>
                <w:rFonts w:cs="Arial" w:ascii="Arial" w:hAnsi="Arial"/>
              </w:rPr>
              <w:t>___________________________</w:t>
            </w:r>
          </w:p>
          <w:p>
            <w:pPr>
              <w:pStyle w:val="Normal"/>
              <w:spacing w:before="0" w:after="0"/>
              <w:ind w:right="21" w:hanging="0"/>
              <w:contextualSpacing/>
              <w:rPr>
                <w:rFonts w:ascii="Arial" w:hAnsi="Arial" w:cs="Arial"/>
              </w:rPr>
            </w:pPr>
            <w:r>
              <w:rPr>
                <w:rFonts w:cs="Arial" w:ascii="Arial" w:hAnsi="Arial"/>
              </w:rPr>
            </w:r>
          </w:p>
          <w:p>
            <w:pPr>
              <w:pStyle w:val="TextBody"/>
              <w:spacing w:before="10" w:after="0"/>
              <w:ind w:right="21" w:hanging="0"/>
              <w:contextualSpacing/>
              <w:rPr>
                <w:rFonts w:ascii="Arial" w:hAnsi="Arial" w:cs="Arial"/>
                <w:sz w:val="22"/>
                <w:szCs w:val="22"/>
              </w:rPr>
            </w:pPr>
            <w:r>
              <w:rPr>
                <w:rFonts w:cs="Arial" w:ascii="Arial" w:hAnsi="Arial"/>
                <w:sz w:val="22"/>
                <w:szCs w:val="22"/>
              </w:rPr>
            </w:r>
          </w:p>
          <w:p>
            <w:pPr>
              <w:pStyle w:val="Normal"/>
              <w:spacing w:before="1" w:after="0"/>
              <w:ind w:right="21" w:hanging="0"/>
              <w:contextualSpacing/>
              <w:rPr>
                <w:rFonts w:ascii="Arial" w:hAnsi="Arial" w:cs="Arial"/>
              </w:rPr>
            </w:pPr>
            <w:r>
              <w:rPr>
                <w:rFonts w:cs="Arial" w:ascii="Arial" w:hAnsi="Arial"/>
              </w:rPr>
              <w:t>Il Conduttore</w:t>
            </w:r>
            <w:r>
              <w:rPr>
                <w:rFonts w:cs="Arial" w:ascii="Arial" w:hAnsi="Arial"/>
                <w:spacing w:val="43"/>
              </w:rPr>
              <w:t xml:space="preserve"> </w:t>
            </w:r>
            <w:r>
              <w:rPr>
                <w:rFonts w:cs="Arial" w:ascii="Arial" w:hAnsi="Arial"/>
              </w:rPr>
              <w:t>__________________________</w:t>
            </w:r>
          </w:p>
          <w:p>
            <w:pPr>
              <w:pStyle w:val="Normal"/>
              <w:rPr>
                <w:rFonts w:ascii="Arial" w:hAnsi="Arial" w:cs="Arial"/>
                <w:sz w:val="22"/>
                <w:szCs w:val="22"/>
              </w:rPr>
            </w:pPr>
            <w:r>
              <w:rPr>
                <w:rFonts w:cs="Arial" w:ascii="Arial" w:hAnsi="Arial"/>
                <w:sz w:val="22"/>
                <w:szCs w:val="22"/>
              </w:rPr>
            </w:r>
          </w:p>
        </w:tc>
        <w:tc>
          <w:tcPr>
            <w:tcW w:w="2372" w:type="dxa"/>
            <w:tcBorders/>
            <w:shd w:fill="auto" w:val="clear"/>
          </w:tcPr>
          <w:p>
            <w:pPr>
              <w:pStyle w:val="Normal"/>
              <w:snapToGrid w:val="false"/>
              <w:jc w:val="both"/>
              <w:rPr>
                <w:rFonts w:ascii="Arial" w:hAnsi="Arial" w:cs="Arial"/>
                <w:sz w:val="22"/>
                <w:szCs w:val="22"/>
              </w:rPr>
            </w:pPr>
            <w:r>
              <w:rPr>
                <w:rFonts w:cs="Arial" w:ascii="Arial" w:hAnsi="Arial"/>
                <w:sz w:val="22"/>
                <w:szCs w:val="22"/>
              </w:rPr>
            </w:r>
          </w:p>
        </w:tc>
        <w:tc>
          <w:tcPr>
            <w:tcW w:w="2613" w:type="dxa"/>
            <w:tcBorders/>
            <w:shd w:fill="auto" w:val="clear"/>
          </w:tcPr>
          <w:p>
            <w:pPr>
              <w:pStyle w:val="Normal"/>
              <w:snapToGrid w:val="false"/>
              <w:jc w:val="both"/>
              <w:rPr>
                <w:rFonts w:ascii="Arial" w:hAnsi="Arial" w:cs="Arial"/>
                <w:sz w:val="22"/>
                <w:szCs w:val="22"/>
              </w:rPr>
            </w:pPr>
            <w:r>
              <w:rPr>
                <w:rFonts w:cs="Arial" w:ascii="Arial" w:hAnsi="Arial"/>
                <w:sz w:val="22"/>
                <w:szCs w:val="22"/>
              </w:rPr>
            </w:r>
          </w:p>
        </w:tc>
      </w:tr>
    </w:tbl>
    <w:p>
      <w:pPr>
        <w:pStyle w:val="Normal"/>
        <w:jc w:val="both"/>
        <w:rPr>
          <w:rFonts w:ascii="Arial" w:hAnsi="Arial" w:cs="Arial"/>
          <w:sz w:val="22"/>
          <w:szCs w:val="22"/>
        </w:rPr>
      </w:pPr>
      <w:r>
        <w:rPr>
          <w:rFonts w:cs="Arial" w:ascii="Arial" w:hAnsi="Arial"/>
          <w:sz w:val="22"/>
          <w:szCs w:val="22"/>
        </w:rPr>
      </w:r>
    </w:p>
    <w:p>
      <w:pPr>
        <w:pStyle w:val="Normal"/>
        <w:spacing w:lineRule="auto" w:line="252" w:before="0" w:after="0"/>
        <w:ind w:right="21" w:hanging="0"/>
        <w:contextualSpacing/>
        <w:jc w:val="both"/>
        <w:rPr>
          <w:rFonts w:ascii="Arial" w:hAnsi="Arial" w:cs="Arial"/>
        </w:rPr>
      </w:pPr>
      <w:r>
        <w:rPr>
          <w:rFonts w:cs="Arial" w:ascii="Arial" w:hAnsi="Arial"/>
          <w:w w:val="105"/>
        </w:rPr>
        <w:t>A mente degli articoli 1341 e 1342 del codice civile, le Parti specificamente approvano i patti di cui agli articoli 2 (</w:t>
      </w:r>
      <w:r>
        <w:rPr>
          <w:rFonts w:cs="Arial" w:ascii="Arial" w:hAnsi="Arial"/>
          <w:i/>
          <w:iCs/>
          <w:w w:val="105"/>
        </w:rPr>
        <w:t>Durata</w:t>
      </w:r>
      <w:r>
        <w:rPr>
          <w:rFonts w:cs="Arial" w:ascii="Arial" w:hAnsi="Arial"/>
          <w:w w:val="105"/>
        </w:rPr>
        <w:t>), 3 (</w:t>
      </w:r>
      <w:r>
        <w:rPr>
          <w:rFonts w:cs="Arial" w:ascii="Arial" w:hAnsi="Arial"/>
          <w:i/>
          <w:iCs/>
          <w:w w:val="105"/>
        </w:rPr>
        <w:t>Recesso</w:t>
      </w:r>
      <w:r>
        <w:rPr>
          <w:rFonts w:cs="Arial" w:ascii="Arial" w:hAnsi="Arial"/>
          <w:w w:val="105"/>
        </w:rPr>
        <w:t>), 4 (</w:t>
      </w:r>
      <w:r>
        <w:rPr>
          <w:rFonts w:cs="Arial" w:ascii="Arial" w:hAnsi="Arial"/>
          <w:i/>
          <w:iCs/>
          <w:w w:val="105"/>
        </w:rPr>
        <w:t>Obblighi delle Parti</w:t>
      </w:r>
      <w:r>
        <w:rPr>
          <w:rFonts w:cs="Arial" w:ascii="Arial" w:hAnsi="Arial"/>
          <w:w w:val="105"/>
        </w:rPr>
        <w:t>), 6 (</w:t>
      </w:r>
      <w:r>
        <w:rPr>
          <w:rFonts w:cs="Arial" w:ascii="Arial" w:hAnsi="Arial"/>
          <w:i/>
          <w:iCs/>
          <w:w w:val="105"/>
        </w:rPr>
        <w:t>Disposizioni Finali</w:t>
      </w:r>
      <w:r>
        <w:rPr>
          <w:rFonts w:cs="Arial" w:ascii="Arial" w:hAnsi="Arial"/>
          <w:w w:val="105"/>
        </w:rPr>
        <w:t>)</w:t>
      </w:r>
      <w:r>
        <w:rPr>
          <w:rFonts w:cs="Arial" w:ascii="Arial" w:hAnsi="Arial"/>
          <w:i/>
          <w:w w:val="105"/>
        </w:rPr>
        <w:t xml:space="preserve"> </w:t>
      </w:r>
      <w:r>
        <w:rPr>
          <w:rFonts w:cs="Arial" w:ascii="Arial" w:hAnsi="Arial"/>
          <w:w w:val="105"/>
        </w:rPr>
        <w:t>del presente</w:t>
      </w:r>
      <w:r>
        <w:rPr>
          <w:rFonts w:cs="Arial" w:ascii="Arial" w:hAnsi="Arial"/>
          <w:spacing w:val="-12"/>
          <w:w w:val="105"/>
        </w:rPr>
        <w:t xml:space="preserve"> </w:t>
      </w:r>
      <w:r>
        <w:rPr>
          <w:rFonts w:cs="Arial" w:ascii="Arial" w:hAnsi="Arial"/>
          <w:w w:val="105"/>
        </w:rPr>
        <w:t>contratto.</w:t>
      </w:r>
    </w:p>
    <w:p>
      <w:pPr>
        <w:pStyle w:val="TextBody"/>
        <w:spacing w:before="11" w:after="0"/>
        <w:ind w:right="21" w:hanging="0"/>
        <w:contextualSpacing/>
        <w:rPr>
          <w:rFonts w:ascii="Arial" w:hAnsi="Arial" w:cs="Arial"/>
          <w:sz w:val="22"/>
          <w:szCs w:val="22"/>
        </w:rPr>
      </w:pPr>
      <w:r>
        <w:rPr>
          <w:rFonts w:cs="Arial" w:ascii="Arial" w:hAnsi="Arial"/>
          <w:sz w:val="22"/>
          <w:szCs w:val="22"/>
        </w:rPr>
      </w:r>
    </w:p>
    <w:p>
      <w:pPr>
        <w:pStyle w:val="Normal"/>
        <w:spacing w:before="0" w:after="0"/>
        <w:ind w:right="21" w:hanging="0"/>
        <w:contextualSpacing/>
        <w:rPr>
          <w:rFonts w:ascii="Arial" w:hAnsi="Arial" w:cs="Arial"/>
        </w:rPr>
      </w:pPr>
      <w:r>
        <w:rPr>
          <w:rFonts w:cs="Arial" w:ascii="Arial" w:hAnsi="Arial"/>
        </w:rPr>
        <w:t>Il Locatore</w:t>
      </w:r>
      <w:r>
        <w:rPr>
          <w:rFonts w:cs="Arial" w:ascii="Arial" w:hAnsi="Arial"/>
          <w:spacing w:val="42"/>
        </w:rPr>
        <w:t xml:space="preserve"> </w:t>
      </w:r>
      <w:r>
        <w:rPr>
          <w:rFonts w:cs="Arial" w:ascii="Arial" w:hAnsi="Arial"/>
        </w:rPr>
        <w:t>___________________________</w:t>
      </w:r>
    </w:p>
    <w:p>
      <w:pPr>
        <w:pStyle w:val="TextBody"/>
        <w:spacing w:before="10" w:after="0"/>
        <w:ind w:right="21" w:hanging="0"/>
        <w:contextualSpacing/>
        <w:rPr>
          <w:rFonts w:ascii="Arial" w:hAnsi="Arial" w:cs="Arial"/>
          <w:sz w:val="22"/>
          <w:szCs w:val="22"/>
        </w:rPr>
      </w:pPr>
      <w:r>
        <w:rPr>
          <w:rFonts w:cs="Arial" w:ascii="Arial" w:hAnsi="Arial"/>
          <w:sz w:val="22"/>
          <w:szCs w:val="22"/>
        </w:rPr>
      </w:r>
    </w:p>
    <w:p>
      <w:pPr>
        <w:pStyle w:val="Normal"/>
        <w:spacing w:before="1" w:after="0"/>
        <w:ind w:right="21" w:hanging="0"/>
        <w:contextualSpacing/>
        <w:rPr>
          <w:rFonts w:ascii="Arial" w:hAnsi="Arial" w:cs="Arial"/>
        </w:rPr>
      </w:pPr>
      <w:r>
        <w:rPr>
          <w:rFonts w:cs="Arial" w:ascii="Arial" w:hAnsi="Arial"/>
        </w:rPr>
        <w:t>Il Conduttore</w:t>
      </w:r>
      <w:r>
        <w:rPr>
          <w:rFonts w:cs="Arial" w:ascii="Arial" w:hAnsi="Arial"/>
          <w:spacing w:val="43"/>
        </w:rPr>
        <w:t xml:space="preserve"> </w:t>
      </w:r>
      <w:r>
        <w:rPr>
          <w:rFonts w:cs="Arial" w:ascii="Arial" w:hAnsi="Arial"/>
        </w:rPr>
        <w:t>__________________________</w:t>
      </w:r>
      <w:r>
        <w:br w:type="page"/>
      </w:r>
    </w:p>
    <w:p>
      <w:pPr>
        <w:pStyle w:val="Normal"/>
        <w:spacing w:before="1" w:after="0"/>
        <w:ind w:right="21" w:hanging="0"/>
        <w:contextualSpacing/>
        <w:rPr>
          <w:rFonts w:ascii="Arial" w:hAnsi="Arial" w:cs="Arial"/>
        </w:rPr>
      </w:pPr>
      <w:r>
        <w:rPr>
          <w:rFonts w:cs="Arial" w:ascii="Arial" w:hAnsi="Arial"/>
        </w:rPr>
      </w:r>
    </w:p>
    <w:p>
      <w:pPr>
        <w:pStyle w:val="ListParagraph"/>
        <w:tabs>
          <w:tab w:val="left" w:pos="535" w:leader="none"/>
        </w:tabs>
        <w:spacing w:lineRule="auto" w:line="242" w:before="0" w:after="0"/>
        <w:ind w:left="0" w:right="127" w:hanging="0"/>
        <w:contextualSpacing/>
        <w:jc w:val="center"/>
        <w:rPr>
          <w:rFonts w:ascii="Arial" w:hAnsi="Arial" w:cs="Arial"/>
          <w:b/>
          <w:b/>
          <w:sz w:val="16"/>
          <w:szCs w:val="16"/>
        </w:rPr>
      </w:pPr>
      <w:r>
        <w:rPr>
          <w:rFonts w:cs="Arial" w:ascii="Arial" w:hAnsi="Arial"/>
          <w:b/>
          <w:sz w:val="16"/>
          <w:szCs w:val="16"/>
        </w:rPr>
        <w:t xml:space="preserve">Allegato </w:t>
      </w:r>
    </w:p>
    <w:p>
      <w:pPr>
        <w:pStyle w:val="Normal"/>
        <w:pBdr>
          <w:bottom w:val="single" w:sz="4" w:space="1" w:color="3C5B79"/>
        </w:pBdr>
        <w:spacing w:lineRule="auto" w:line="276" w:before="60" w:after="60"/>
        <w:ind w:left="23" w:right="45" w:hanging="0"/>
        <w:jc w:val="center"/>
        <w:rPr>
          <w:rFonts w:ascii="Arial" w:hAnsi="Arial" w:eastAsia="Cambria" w:cs="Arial"/>
          <w:b/>
          <w:b/>
          <w:w w:val="80"/>
          <w:sz w:val="16"/>
          <w:szCs w:val="16"/>
        </w:rPr>
      </w:pPr>
      <w:r>
        <w:rPr>
          <w:rFonts w:eastAsia="Cambria" w:cs="Arial" w:ascii="Arial" w:hAnsi="Arial"/>
          <w:b/>
          <w:w w:val="80"/>
          <w:sz w:val="16"/>
          <w:szCs w:val="16"/>
        </w:rPr>
        <w:t>INFORMATIVA SUL TRATTAMENTO DEI DATI PERSONALI</w:t>
      </w:r>
    </w:p>
    <w:p>
      <w:pPr>
        <w:pStyle w:val="Normal"/>
        <w:spacing w:lineRule="auto" w:line="276" w:before="60" w:after="60"/>
        <w:ind w:right="45" w:hanging="0"/>
        <w:jc w:val="center"/>
        <w:rPr>
          <w:rFonts w:ascii="Arial" w:hAnsi="Arial" w:eastAsia="Cambria" w:cs="Arial"/>
          <w:b/>
          <w:b/>
          <w:w w:val="80"/>
          <w:sz w:val="16"/>
          <w:szCs w:val="16"/>
        </w:rPr>
      </w:pPr>
      <w:r>
        <w:rPr>
          <w:rFonts w:eastAsia="Cambria" w:cs="Arial" w:ascii="Arial" w:hAnsi="Arial"/>
          <w:b/>
          <w:w w:val="80"/>
          <w:sz w:val="16"/>
          <w:szCs w:val="16"/>
        </w:rPr>
      </w:r>
    </w:p>
    <w:p>
      <w:pPr>
        <w:pStyle w:val="Normal"/>
        <w:widowControl w:val="false"/>
        <w:numPr>
          <w:ilvl w:val="0"/>
          <w:numId w:val="8"/>
        </w:numPr>
        <w:spacing w:before="60" w:after="60"/>
        <w:ind w:left="420" w:right="45" w:hanging="360"/>
        <w:jc w:val="both"/>
        <w:rPr>
          <w:rFonts w:ascii="Arial" w:hAnsi="Arial" w:eastAsia="Calibri" w:cs="Arial"/>
          <w:b/>
          <w:b/>
          <w:bCs/>
          <w:smallCaps/>
          <w:w w:val="80"/>
          <w:sz w:val="16"/>
          <w:szCs w:val="16"/>
          <w:u w:val="single"/>
        </w:rPr>
      </w:pPr>
      <w:r>
        <w:rPr>
          <w:rFonts w:cs="Arial" w:ascii="Arial" w:hAnsi="Arial"/>
          <w:b/>
          <w:bCs/>
          <w:smallCaps/>
          <w:w w:val="80"/>
          <w:sz w:val="16"/>
          <w:szCs w:val="16"/>
          <w:u w:val="single"/>
        </w:rPr>
        <w:t xml:space="preserve">Titolare del trattamento </w:t>
      </w:r>
    </w:p>
    <w:p>
      <w:pPr>
        <w:pStyle w:val="Normal"/>
        <w:spacing w:before="0" w:after="200"/>
        <w:jc w:val="both"/>
        <w:rPr>
          <w:rFonts w:ascii="Arial" w:hAnsi="Arial" w:cs="Arial"/>
          <w:w w:val="80"/>
          <w:sz w:val="16"/>
          <w:szCs w:val="16"/>
        </w:rPr>
      </w:pPr>
      <w:r>
        <w:rPr>
          <w:rFonts w:cs="Arial" w:ascii="Arial" w:hAnsi="Arial"/>
          <w:w w:val="80"/>
          <w:sz w:val="16"/>
          <w:szCs w:val="16"/>
        </w:rPr>
        <w:t>Il locatore come indicato nell'intestazione del contratto a cui è allegata la presente informativa (di seguito il "</w:t>
      </w:r>
      <w:r>
        <w:rPr>
          <w:rFonts w:cs="Arial" w:ascii="Arial" w:hAnsi="Arial"/>
          <w:b/>
          <w:w w:val="80"/>
          <w:sz w:val="16"/>
          <w:szCs w:val="16"/>
        </w:rPr>
        <w:t>Contratto</w:t>
      </w:r>
      <w:r>
        <w:rPr>
          <w:rFonts w:cs="Arial" w:ascii="Arial" w:hAnsi="Arial"/>
          <w:w w:val="80"/>
          <w:sz w:val="16"/>
          <w:szCs w:val="16"/>
        </w:rPr>
        <w:t>") e i cui dati di contatto sono riportati in detto Contratto (di seguito il "</w:t>
      </w:r>
      <w:r>
        <w:rPr>
          <w:rFonts w:cs="Arial" w:ascii="Arial" w:hAnsi="Arial"/>
          <w:b/>
          <w:w w:val="80"/>
          <w:sz w:val="16"/>
          <w:szCs w:val="16"/>
        </w:rPr>
        <w:t>Locatore</w:t>
      </w:r>
      <w:r>
        <w:rPr>
          <w:rFonts w:cs="Arial" w:ascii="Arial" w:hAnsi="Arial"/>
          <w:w w:val="80"/>
          <w:sz w:val="16"/>
          <w:szCs w:val="16"/>
        </w:rPr>
        <w:t>"), in qualità di titolare del trattamento fornisce la seguente informativa ai sensi degli artt. 13 e 14 del Regolamento Europeo 679/2016 relativo alla protezione dei dati personali ("</w:t>
      </w:r>
      <w:r>
        <w:rPr>
          <w:rFonts w:cs="Arial" w:ascii="Arial" w:hAnsi="Arial"/>
          <w:b/>
          <w:w w:val="80"/>
          <w:sz w:val="16"/>
          <w:szCs w:val="16"/>
        </w:rPr>
        <w:t>GDPR</w:t>
      </w:r>
      <w:r>
        <w:rPr>
          <w:rFonts w:cs="Arial" w:ascii="Arial" w:hAnsi="Arial"/>
          <w:w w:val="80"/>
          <w:sz w:val="16"/>
          <w:szCs w:val="16"/>
        </w:rPr>
        <w:t>") ed in conformità con il Decreto Legislativo n. 196/2003 e successive modifiche (il "</w:t>
      </w:r>
      <w:r>
        <w:rPr>
          <w:rFonts w:cs="Arial" w:ascii="Arial" w:hAnsi="Arial"/>
          <w:b/>
          <w:w w:val="80"/>
          <w:sz w:val="16"/>
          <w:szCs w:val="16"/>
        </w:rPr>
        <w:t>Codice Privacy</w:t>
      </w:r>
      <w:r>
        <w:rPr>
          <w:rFonts w:cs="Arial" w:ascii="Arial" w:hAnsi="Arial"/>
          <w:w w:val="80"/>
          <w:sz w:val="16"/>
          <w:szCs w:val="16"/>
        </w:rPr>
        <w:t>").</w:t>
      </w:r>
    </w:p>
    <w:p>
      <w:pPr>
        <w:pStyle w:val="Normal"/>
        <w:widowControl w:val="false"/>
        <w:numPr>
          <w:ilvl w:val="0"/>
          <w:numId w:val="8"/>
        </w:numPr>
        <w:spacing w:before="60" w:after="60"/>
        <w:ind w:left="420" w:right="45" w:hanging="360"/>
        <w:jc w:val="both"/>
        <w:rPr>
          <w:rFonts w:ascii="Arial" w:hAnsi="Arial" w:eastAsia="Calibri" w:cs="Arial"/>
          <w:b/>
          <w:b/>
          <w:bCs/>
          <w:smallCaps/>
          <w:w w:val="80"/>
          <w:sz w:val="16"/>
          <w:szCs w:val="16"/>
          <w:u w:val="single"/>
        </w:rPr>
      </w:pPr>
      <w:r>
        <w:rPr>
          <w:rFonts w:cs="Arial" w:ascii="Arial" w:hAnsi="Arial"/>
          <w:b/>
          <w:bCs/>
          <w:smallCaps/>
          <w:w w:val="80"/>
          <w:sz w:val="16"/>
          <w:szCs w:val="16"/>
          <w:u w:val="single"/>
        </w:rPr>
        <w:t>Tipologia di dati trattati e categorie di interessati</w:t>
      </w:r>
    </w:p>
    <w:p>
      <w:pPr>
        <w:pStyle w:val="Normal"/>
        <w:spacing w:before="0" w:after="240"/>
        <w:jc w:val="both"/>
        <w:rPr>
          <w:rFonts w:ascii="Arial" w:hAnsi="Arial" w:cs="Arial"/>
          <w:w w:val="80"/>
          <w:sz w:val="16"/>
          <w:szCs w:val="16"/>
        </w:rPr>
      </w:pPr>
      <w:r>
        <w:rPr>
          <w:rFonts w:cs="Arial" w:ascii="Arial" w:hAnsi="Arial"/>
          <w:w w:val="80"/>
          <w:sz w:val="16"/>
          <w:szCs w:val="16"/>
        </w:rPr>
        <w:t>La presente informativa riguarda il trattamento dei dati personali delle seguenti categorie di soggetti:</w:t>
      </w:r>
    </w:p>
    <w:p>
      <w:pPr>
        <w:pStyle w:val="ListParagraph"/>
        <w:numPr>
          <w:ilvl w:val="0"/>
          <w:numId w:val="9"/>
        </w:numPr>
        <w:autoSpaceDE w:val="true"/>
        <w:spacing w:before="0" w:after="240"/>
        <w:contextualSpacing/>
        <w:rPr>
          <w:rFonts w:ascii="Arial" w:hAnsi="Arial" w:cs="Arial"/>
          <w:w w:val="80"/>
          <w:sz w:val="16"/>
          <w:szCs w:val="16"/>
        </w:rPr>
      </w:pPr>
      <w:r>
        <w:rPr>
          <w:rFonts w:cs="Arial" w:ascii="Arial" w:hAnsi="Arial"/>
          <w:w w:val="80"/>
          <w:sz w:val="16"/>
          <w:szCs w:val="16"/>
        </w:rPr>
        <w:t>le persone fisiche o ditte individuali con cui il Locatore ha stipulato il Contratto, nonché eventuali garanti e le persone con le quali sono in corso trattative funzionali all'instaurazione di un rapporto contrattuale (di seguito, congiuntamente definiti i "</w:t>
      </w:r>
      <w:r>
        <w:rPr>
          <w:rFonts w:cs="Arial" w:ascii="Arial" w:hAnsi="Arial"/>
          <w:b/>
          <w:w w:val="80"/>
          <w:sz w:val="16"/>
          <w:szCs w:val="16"/>
        </w:rPr>
        <w:t>Conduttori</w:t>
      </w:r>
      <w:r>
        <w:rPr>
          <w:rFonts w:cs="Arial" w:ascii="Arial" w:hAnsi="Arial"/>
          <w:w w:val="80"/>
          <w:sz w:val="16"/>
          <w:szCs w:val="16"/>
        </w:rPr>
        <w:t>").</w:t>
      </w:r>
    </w:p>
    <w:p>
      <w:pPr>
        <w:pStyle w:val="Normal"/>
        <w:spacing w:before="0" w:after="240"/>
        <w:jc w:val="both"/>
        <w:rPr>
          <w:rFonts w:ascii="Arial" w:hAnsi="Arial" w:cs="Arial"/>
          <w:w w:val="80"/>
          <w:sz w:val="16"/>
          <w:szCs w:val="16"/>
        </w:rPr>
      </w:pPr>
      <w:r>
        <w:rPr>
          <w:rFonts w:cs="Arial" w:ascii="Arial" w:hAnsi="Arial"/>
          <w:w w:val="80"/>
          <w:sz w:val="16"/>
          <w:szCs w:val="16"/>
        </w:rPr>
        <w:t xml:space="preserve">Il Locatore potrà pertanto trattare, direttamente e/o attraverso i propri incaricati e collaboratori, i dati personali che saranno comunicati dai Conduttori durante le trattative precontrattuali, al momento della sottoscrizione del Contratto e, successivamente, in occasione dell'esecuzione dello stesso. I dati personali trattati dal Locatore possono essere, in via esemplificativa e non esaustiva, i nominativi, le qualifiche, i numeri di telefono, codice fiscale, dati contenuti nei documenti identificativi, informazioni sull'affidabilità e il comportamento del Conduttore, i dati di pagamento e bancari, eventualmente la ragione sociale e gli indirizzi di posta elettronica. Inoltre, potranno essere raccolte tutte le informazioni richieste per conformarsi alla normativa applicabile quali ad esempio le norme in materia fiscale e di antiriciclaggio.  </w:t>
      </w:r>
    </w:p>
    <w:p>
      <w:pPr>
        <w:pStyle w:val="Normal"/>
        <w:spacing w:before="0" w:after="240"/>
        <w:jc w:val="both"/>
        <w:rPr>
          <w:rFonts w:ascii="Arial" w:hAnsi="Arial" w:cs="Arial"/>
          <w:w w:val="80"/>
          <w:sz w:val="16"/>
          <w:szCs w:val="16"/>
        </w:rPr>
      </w:pPr>
      <w:r>
        <w:rPr>
          <w:rFonts w:cs="Arial" w:ascii="Arial" w:hAnsi="Arial"/>
          <w:w w:val="80"/>
          <w:sz w:val="16"/>
          <w:szCs w:val="16"/>
        </w:rPr>
        <w:t>Alcune informazioni, relative ad esempio all'affidabilità dei Conduttori, possono essere acquisite e/o verificate anche presso fonti pubbliche, ad esempio tramite i servizi di informazione commerciale o registri pubblici.</w:t>
      </w:r>
    </w:p>
    <w:p>
      <w:pPr>
        <w:pStyle w:val="Normal"/>
        <w:widowControl w:val="false"/>
        <w:numPr>
          <w:ilvl w:val="0"/>
          <w:numId w:val="8"/>
        </w:numPr>
        <w:spacing w:before="60" w:after="60"/>
        <w:ind w:left="420" w:right="45" w:hanging="360"/>
        <w:jc w:val="both"/>
        <w:rPr>
          <w:rFonts w:ascii="Arial" w:hAnsi="Arial" w:eastAsia="Calibri" w:cs="Arial"/>
          <w:b/>
          <w:b/>
          <w:bCs/>
          <w:smallCaps/>
          <w:w w:val="80"/>
          <w:sz w:val="16"/>
          <w:szCs w:val="16"/>
          <w:u w:val="single"/>
        </w:rPr>
      </w:pPr>
      <w:r>
        <w:rPr>
          <w:rFonts w:cs="Arial" w:ascii="Arial" w:hAnsi="Arial"/>
          <w:b/>
          <w:bCs/>
          <w:smallCaps/>
          <w:w w:val="80"/>
          <w:sz w:val="16"/>
          <w:szCs w:val="16"/>
          <w:u w:val="single"/>
        </w:rPr>
        <w:t>Finalità del trattamento</w:t>
      </w:r>
    </w:p>
    <w:p>
      <w:pPr>
        <w:pStyle w:val="Normal"/>
        <w:spacing w:before="0" w:after="240"/>
        <w:jc w:val="both"/>
        <w:rPr>
          <w:rFonts w:ascii="Arial" w:hAnsi="Arial" w:cs="Arial"/>
          <w:w w:val="80"/>
          <w:sz w:val="16"/>
          <w:szCs w:val="16"/>
        </w:rPr>
      </w:pPr>
      <w:r>
        <w:rPr>
          <w:rFonts w:cs="Arial" w:ascii="Arial" w:hAnsi="Arial"/>
          <w:w w:val="80"/>
          <w:sz w:val="16"/>
          <w:szCs w:val="16"/>
        </w:rPr>
        <w:t>I dati forniti dai Conduttori saranno trattati per le seguenti finalità:</w:t>
      </w:r>
    </w:p>
    <w:p>
      <w:pPr>
        <w:pStyle w:val="Normal"/>
        <w:widowControl w:val="false"/>
        <w:numPr>
          <w:ilvl w:val="0"/>
          <w:numId w:val="10"/>
        </w:numPr>
        <w:spacing w:before="0" w:after="240"/>
        <w:jc w:val="both"/>
        <w:rPr>
          <w:rFonts w:ascii="Arial" w:hAnsi="Arial" w:cs="Arial"/>
          <w:w w:val="80"/>
          <w:sz w:val="16"/>
          <w:szCs w:val="16"/>
        </w:rPr>
      </w:pPr>
      <w:r>
        <w:rPr>
          <w:rFonts w:cs="Arial" w:ascii="Arial" w:hAnsi="Arial"/>
          <w:w w:val="80"/>
          <w:sz w:val="16"/>
          <w:szCs w:val="16"/>
        </w:rPr>
        <w:t xml:space="preserve">lo svolgimento delle trattative, l'adempimento delle attività precontrattuali e l'esecuzione del Contratto, ivi comprese, </w:t>
      </w:r>
      <w:r>
        <w:rPr>
          <w:rFonts w:cs="Arial" w:ascii="Arial" w:hAnsi="Arial"/>
          <w:i/>
          <w:w w:val="80"/>
          <w:sz w:val="16"/>
          <w:szCs w:val="16"/>
        </w:rPr>
        <w:t>inter alia</w:t>
      </w:r>
      <w:r>
        <w:rPr>
          <w:rFonts w:cs="Arial" w:ascii="Arial" w:hAnsi="Arial"/>
          <w:w w:val="80"/>
          <w:sz w:val="16"/>
          <w:szCs w:val="16"/>
        </w:rPr>
        <w:t>, la redazione, rinnovo, registrazione, proroga e risoluzione del Contratto, l'invio degli avvisi di pagamento dei canoni di locazione, l'incasso dei canoni, la fatturazione e la redazione delle relative ricevute di pagamento, la redazione e l'invio dei rendiconti periodici dell'incasso dei canoni di locazione, l' intermediazione con il Conduttore in caso di problematiche connesse all'immobile locato, la gestione dei contatti con l'amministratore del condominio ove è eventualmente sito l'immobile locato e l'adempimento di ogni altra attività collegata all'esecuzione del Contratto e all'immobile oggetto del Contratto (le "</w:t>
      </w:r>
      <w:r>
        <w:rPr>
          <w:rFonts w:cs="Arial" w:ascii="Arial" w:hAnsi="Arial"/>
          <w:b/>
          <w:w w:val="80"/>
          <w:sz w:val="16"/>
          <w:szCs w:val="16"/>
        </w:rPr>
        <w:t>Finalità Contrattuali"</w:t>
      </w:r>
      <w:r>
        <w:rPr>
          <w:rFonts w:cs="Arial" w:ascii="Arial" w:hAnsi="Arial"/>
          <w:w w:val="80"/>
          <w:sz w:val="16"/>
          <w:szCs w:val="16"/>
        </w:rPr>
        <w:t xml:space="preserve">); </w:t>
      </w:r>
    </w:p>
    <w:p>
      <w:pPr>
        <w:pStyle w:val="Normal"/>
        <w:widowControl w:val="false"/>
        <w:numPr>
          <w:ilvl w:val="0"/>
          <w:numId w:val="10"/>
        </w:numPr>
        <w:spacing w:before="0" w:after="240"/>
        <w:jc w:val="both"/>
        <w:rPr>
          <w:rFonts w:ascii="Arial" w:hAnsi="Arial" w:cs="Arial"/>
          <w:w w:val="80"/>
          <w:sz w:val="16"/>
          <w:szCs w:val="16"/>
        </w:rPr>
      </w:pPr>
      <w:r>
        <w:rPr>
          <w:rFonts w:cs="Arial" w:ascii="Arial" w:hAnsi="Arial"/>
          <w:w w:val="80"/>
          <w:sz w:val="16"/>
          <w:szCs w:val="16"/>
        </w:rPr>
        <w:t>per far valere e difendere i diritti del Locatore, anche nell'ambito di procedure di recupero crediti;</w:t>
      </w:r>
    </w:p>
    <w:p>
      <w:pPr>
        <w:pStyle w:val="Normal"/>
        <w:widowControl w:val="false"/>
        <w:numPr>
          <w:ilvl w:val="0"/>
          <w:numId w:val="10"/>
        </w:numPr>
        <w:spacing w:before="0" w:after="240"/>
        <w:jc w:val="both"/>
        <w:rPr>
          <w:rFonts w:ascii="Arial" w:hAnsi="Arial" w:cs="Arial"/>
          <w:w w:val="80"/>
          <w:sz w:val="16"/>
          <w:szCs w:val="16"/>
        </w:rPr>
      </w:pPr>
      <w:r>
        <w:rPr>
          <w:rFonts w:cs="Arial" w:ascii="Arial" w:hAnsi="Arial"/>
          <w:w w:val="80"/>
          <w:sz w:val="16"/>
          <w:szCs w:val="16"/>
        </w:rPr>
        <w:t>per l'esecuzione di controlli volti a prevenire e limitare il rischio di eventuali frodi, mancati pagamenti dei canoni di locazione o comportamenti scorretti nell'esecuzione del Contratto, anche tramite la comunicazione ai terzi di cui al successivo paragrafo 7 e la raccolta di dati dagli stessi; (le finalità di cui ai punti da b) a c) sono congiuntamente definite le "</w:t>
      </w:r>
      <w:r>
        <w:rPr>
          <w:rFonts w:cs="Arial" w:ascii="Arial" w:hAnsi="Arial"/>
          <w:b/>
          <w:w w:val="80"/>
          <w:sz w:val="16"/>
          <w:szCs w:val="16"/>
        </w:rPr>
        <w:t>Finalità di Interesse Legittimo"</w:t>
      </w:r>
      <w:r>
        <w:rPr>
          <w:rFonts w:cs="Arial" w:ascii="Arial" w:hAnsi="Arial"/>
          <w:w w:val="80"/>
          <w:sz w:val="16"/>
          <w:szCs w:val="16"/>
        </w:rPr>
        <w:t>); e</w:t>
      </w:r>
    </w:p>
    <w:p>
      <w:pPr>
        <w:pStyle w:val="Normal"/>
        <w:widowControl w:val="false"/>
        <w:numPr>
          <w:ilvl w:val="0"/>
          <w:numId w:val="10"/>
        </w:numPr>
        <w:spacing w:before="0" w:after="240"/>
        <w:jc w:val="both"/>
        <w:rPr>
          <w:rFonts w:ascii="Arial" w:hAnsi="Arial" w:cs="Arial"/>
          <w:w w:val="80"/>
          <w:sz w:val="16"/>
          <w:szCs w:val="16"/>
        </w:rPr>
      </w:pPr>
      <w:r>
        <w:rPr>
          <w:rFonts w:cs="Arial" w:ascii="Arial" w:hAnsi="Arial"/>
          <w:w w:val="80"/>
          <w:sz w:val="16"/>
          <w:szCs w:val="16"/>
        </w:rPr>
        <w:t>adempiere agli obblighi derivanti dalla legge, da qualsiasi norma applicabile e/o per l’esecuzione di requisiti ed obbligazioni imposti dalle Autorità competenti (le "</w:t>
      </w:r>
      <w:r>
        <w:rPr>
          <w:rFonts w:cs="Arial" w:ascii="Arial" w:hAnsi="Arial"/>
          <w:b/>
          <w:w w:val="80"/>
          <w:sz w:val="16"/>
          <w:szCs w:val="16"/>
        </w:rPr>
        <w:t>Finalità di Legge"</w:t>
      </w:r>
      <w:r>
        <w:rPr>
          <w:rFonts w:cs="Arial" w:ascii="Arial" w:hAnsi="Arial"/>
          <w:w w:val="80"/>
          <w:sz w:val="16"/>
          <w:szCs w:val="16"/>
        </w:rPr>
        <w:t>).</w:t>
      </w:r>
    </w:p>
    <w:p>
      <w:pPr>
        <w:pStyle w:val="Normal"/>
        <w:widowControl w:val="false"/>
        <w:numPr>
          <w:ilvl w:val="0"/>
          <w:numId w:val="8"/>
        </w:numPr>
        <w:spacing w:before="60" w:after="60"/>
        <w:ind w:left="420" w:right="45" w:hanging="360"/>
        <w:jc w:val="both"/>
        <w:rPr>
          <w:rFonts w:ascii="Arial" w:hAnsi="Arial" w:eastAsia="Calibri" w:cs="Arial"/>
          <w:b/>
          <w:b/>
          <w:bCs/>
          <w:smallCaps/>
          <w:w w:val="80"/>
          <w:sz w:val="16"/>
          <w:szCs w:val="16"/>
          <w:u w:val="single"/>
        </w:rPr>
      </w:pPr>
      <w:r>
        <w:rPr>
          <w:rFonts w:cs="Arial" w:ascii="Arial" w:hAnsi="Arial"/>
          <w:b/>
          <w:bCs/>
          <w:smallCaps/>
          <w:w w:val="80"/>
          <w:sz w:val="16"/>
          <w:szCs w:val="16"/>
          <w:u w:val="single"/>
        </w:rPr>
        <w:t>Base giuridica del Trattamento</w:t>
      </w:r>
    </w:p>
    <w:p>
      <w:pPr>
        <w:pStyle w:val="Normal"/>
        <w:spacing w:before="60" w:after="60"/>
        <w:ind w:right="45" w:hanging="0"/>
        <w:jc w:val="both"/>
        <w:rPr>
          <w:rFonts w:ascii="Arial" w:hAnsi="Arial" w:cs="Arial"/>
          <w:w w:val="80"/>
          <w:sz w:val="16"/>
          <w:szCs w:val="16"/>
        </w:rPr>
      </w:pPr>
      <w:r>
        <w:rPr>
          <w:rFonts w:cs="Arial" w:ascii="Arial" w:hAnsi="Arial"/>
          <w:w w:val="80"/>
          <w:sz w:val="16"/>
          <w:szCs w:val="16"/>
        </w:rPr>
        <w:t xml:space="preserve">Il trattamento dei dati personali è necessario con riferimento alle Finalità Contrattuali di cui al paragrafo 3 lettera a) data la sua essenzialità al fine di permettere la corretta instaurazione ed esecuzione del Contratto. Il rifiuto di fornire i dati per le Finalità Contrattuali sopra indicate avrebbe il risultato di impedire la conclusione del Contratto, e se già conclusa, di proseguirne l'esecuzione. </w:t>
      </w:r>
    </w:p>
    <w:p>
      <w:pPr>
        <w:pStyle w:val="Normal"/>
        <w:spacing w:before="60" w:after="60"/>
        <w:ind w:right="45" w:hanging="0"/>
        <w:jc w:val="both"/>
        <w:rPr>
          <w:rFonts w:ascii="Arial" w:hAnsi="Arial" w:cs="Arial"/>
          <w:w w:val="80"/>
          <w:sz w:val="16"/>
          <w:szCs w:val="16"/>
        </w:rPr>
      </w:pPr>
      <w:r>
        <w:rPr>
          <w:rFonts w:cs="Arial" w:ascii="Arial" w:hAnsi="Arial"/>
          <w:w w:val="80"/>
          <w:sz w:val="16"/>
          <w:szCs w:val="16"/>
        </w:rPr>
      </w:r>
    </w:p>
    <w:p>
      <w:pPr>
        <w:pStyle w:val="Normal"/>
        <w:spacing w:before="60" w:after="60"/>
        <w:ind w:right="45" w:hanging="0"/>
        <w:jc w:val="both"/>
        <w:rPr>
          <w:rFonts w:ascii="Arial" w:hAnsi="Arial" w:cs="Arial"/>
          <w:w w:val="80"/>
          <w:sz w:val="16"/>
          <w:szCs w:val="16"/>
        </w:rPr>
      </w:pPr>
      <w:r>
        <w:rPr>
          <w:rFonts w:cs="Arial" w:ascii="Arial" w:hAnsi="Arial"/>
          <w:w w:val="80"/>
          <w:sz w:val="16"/>
          <w:szCs w:val="16"/>
        </w:rPr>
        <w:t xml:space="preserve">Il trattamento dei dati per le Finalità di Interesse Legittimo di cui al paragrafo 3 lettere da b) a c) è effettuato ai sensi dell'articolo 6, lettera f) del GDPR per il perseguimento degli interessi legittimi (i) del Locatore di tutelare i propri interessi, (ii) del Locatore e di terzi, quali ad esempio altri locatori, di selezionare controparti contrattuali affidabili e non incorrere in, e limitare il rischio di, ipotesi di frode e mancati pagamenti dei canoni di locazione o comportamenti scorretti nell'esecuzione dei contratti di locazione, e (iii) del Locatore di effettuare operazioni societarie straordinarie. Tali interessi legittimi sono equamente bilanciati con l'interesse legittimo dei Conduttori, in quanto l'attività di trattamento dei dati è limitata a quanto strettamente necessario per l'esecuzione delle operazioni richieste per tali finalità. Il trattamento per le Finalità di Interesse Legittimo non è obbligatorio e i Conduttori potranno opporsi a detto trattamento con le modalità di cui alla presente informativa, ma qualora l'Interessato si opponesse a detto trattamento i suoi dati non potranno essere utilizzati per Finalità di Interesse Legittimo, fatto salvo il caso in cui siano presenti motivi legittimi cogenti prevalenti o di esercizio o difesa di un diritto da parte del Locatore. </w:t>
      </w:r>
    </w:p>
    <w:p>
      <w:pPr>
        <w:pStyle w:val="Normal"/>
        <w:spacing w:before="60" w:after="60"/>
        <w:ind w:right="45" w:hanging="0"/>
        <w:jc w:val="both"/>
        <w:rPr>
          <w:rFonts w:ascii="Arial" w:hAnsi="Arial" w:cs="Arial"/>
          <w:w w:val="80"/>
          <w:sz w:val="16"/>
          <w:szCs w:val="16"/>
        </w:rPr>
      </w:pPr>
      <w:r>
        <w:rPr>
          <w:rFonts w:cs="Arial" w:ascii="Arial" w:hAnsi="Arial"/>
          <w:w w:val="80"/>
          <w:sz w:val="16"/>
          <w:szCs w:val="16"/>
        </w:rPr>
      </w:r>
    </w:p>
    <w:p>
      <w:pPr>
        <w:pStyle w:val="Normal"/>
        <w:spacing w:before="60" w:after="60"/>
        <w:ind w:right="45" w:hanging="0"/>
        <w:jc w:val="both"/>
        <w:rPr>
          <w:rFonts w:ascii="Arial" w:hAnsi="Arial" w:eastAsia="Calibri" w:cs="Arial"/>
          <w:b/>
          <w:b/>
          <w:bCs/>
          <w:smallCaps/>
          <w:w w:val="80"/>
          <w:sz w:val="16"/>
          <w:szCs w:val="16"/>
          <w:u w:val="single"/>
        </w:rPr>
      </w:pPr>
      <w:r>
        <w:rPr>
          <w:rFonts w:cs="Arial" w:ascii="Arial" w:hAnsi="Arial"/>
          <w:w w:val="80"/>
          <w:sz w:val="16"/>
          <w:szCs w:val="16"/>
        </w:rPr>
        <w:t>Il trattamento dei dati è obbligatorio con riferimento alle Finalità di Legge di cui al paragrafo 3) lettera d) e il rifiuto di conferire i dati determinerà l'impossibilità di stipulare il Contratto e di dare esecuzione allo stesso.</w:t>
      </w:r>
    </w:p>
    <w:p>
      <w:pPr>
        <w:pStyle w:val="Normal"/>
        <w:spacing w:before="60" w:after="60"/>
        <w:ind w:left="720" w:right="45" w:hanging="0"/>
        <w:jc w:val="both"/>
        <w:rPr>
          <w:rFonts w:ascii="Arial" w:hAnsi="Arial" w:eastAsia="Calibri" w:cs="Arial"/>
          <w:b/>
          <w:b/>
          <w:bCs/>
          <w:smallCaps/>
          <w:w w:val="80"/>
          <w:sz w:val="16"/>
          <w:szCs w:val="16"/>
          <w:u w:val="single"/>
        </w:rPr>
      </w:pPr>
      <w:r>
        <w:rPr>
          <w:rFonts w:eastAsia="Calibri" w:cs="Arial" w:ascii="Arial" w:hAnsi="Arial"/>
          <w:b/>
          <w:bCs/>
          <w:smallCaps/>
          <w:w w:val="80"/>
          <w:sz w:val="16"/>
          <w:szCs w:val="16"/>
          <w:u w:val="single"/>
        </w:rPr>
      </w:r>
    </w:p>
    <w:p>
      <w:pPr>
        <w:pStyle w:val="Normal"/>
        <w:widowControl w:val="false"/>
        <w:numPr>
          <w:ilvl w:val="0"/>
          <w:numId w:val="8"/>
        </w:numPr>
        <w:spacing w:before="60" w:after="60"/>
        <w:ind w:left="420" w:right="45" w:hanging="360"/>
        <w:jc w:val="both"/>
        <w:rPr>
          <w:rFonts w:ascii="Arial" w:hAnsi="Arial" w:cs="Arial"/>
          <w:b/>
          <w:b/>
          <w:bCs/>
          <w:smallCaps/>
          <w:w w:val="80"/>
          <w:sz w:val="16"/>
          <w:szCs w:val="16"/>
          <w:u w:val="single"/>
        </w:rPr>
      </w:pPr>
      <w:r>
        <w:rPr>
          <w:rFonts w:cs="Arial" w:ascii="Arial" w:hAnsi="Arial"/>
          <w:b/>
          <w:bCs/>
          <w:smallCaps/>
          <w:w w:val="80"/>
          <w:sz w:val="16"/>
          <w:szCs w:val="16"/>
          <w:u w:val="single"/>
        </w:rPr>
        <w:t>Modalità del Trattamento</w:t>
      </w:r>
    </w:p>
    <w:p>
      <w:pPr>
        <w:pStyle w:val="Normal"/>
        <w:spacing w:before="0" w:after="240"/>
        <w:jc w:val="both"/>
        <w:rPr>
          <w:rFonts w:ascii="Arial" w:hAnsi="Arial" w:cs="Arial"/>
          <w:w w:val="80"/>
          <w:sz w:val="16"/>
          <w:szCs w:val="16"/>
        </w:rPr>
      </w:pPr>
      <w:r>
        <w:rPr>
          <w:rFonts w:cs="Arial" w:ascii="Arial" w:hAnsi="Arial"/>
          <w:w w:val="80"/>
          <w:sz w:val="16"/>
          <w:szCs w:val="16"/>
        </w:rPr>
        <w:t>I dati personali saranno trattati dal Locatore con sistemi elettronici e manuali secondo i principi di correttezza, lealtà e trasparenza previsti dalla normativa applicabile in materia di protezione dei dati personali e tutelando la riservatezza dell'Interessato tramite misure di sicurezza tecniche e organizzative per garantire un livello di sicurezza adeguato.</w:t>
      </w:r>
    </w:p>
    <w:p>
      <w:pPr>
        <w:pStyle w:val="Normal"/>
        <w:widowControl w:val="false"/>
        <w:numPr>
          <w:ilvl w:val="0"/>
          <w:numId w:val="8"/>
        </w:numPr>
        <w:spacing w:before="60" w:after="60"/>
        <w:ind w:left="420" w:right="45" w:hanging="360"/>
        <w:jc w:val="both"/>
        <w:rPr>
          <w:rFonts w:ascii="Arial" w:hAnsi="Arial" w:eastAsia="Calibri" w:cs="Arial"/>
          <w:b/>
          <w:b/>
          <w:bCs/>
          <w:smallCaps/>
          <w:w w:val="80"/>
          <w:sz w:val="16"/>
          <w:szCs w:val="16"/>
          <w:u w:val="single"/>
        </w:rPr>
      </w:pPr>
      <w:r>
        <w:rPr>
          <w:rFonts w:cs="Arial" w:ascii="Arial" w:hAnsi="Arial"/>
          <w:b/>
          <w:bCs/>
          <w:smallCaps/>
          <w:w w:val="80"/>
          <w:sz w:val="16"/>
          <w:szCs w:val="16"/>
          <w:u w:val="single"/>
        </w:rPr>
        <w:t xml:space="preserve">Conservazione dei dati </w:t>
      </w:r>
    </w:p>
    <w:p>
      <w:pPr>
        <w:pStyle w:val="Normal"/>
        <w:spacing w:before="0" w:after="240"/>
        <w:jc w:val="both"/>
        <w:rPr>
          <w:rFonts w:ascii="Arial" w:hAnsi="Arial" w:cs="Arial"/>
          <w:w w:val="80"/>
          <w:sz w:val="16"/>
          <w:szCs w:val="16"/>
        </w:rPr>
      </w:pPr>
      <w:r>
        <w:rPr>
          <w:rFonts w:cs="Arial" w:ascii="Arial" w:hAnsi="Arial"/>
          <w:w w:val="80"/>
          <w:sz w:val="16"/>
          <w:szCs w:val="16"/>
        </w:rPr>
        <w:t xml:space="preserve">I dati personali raccolti per le finalità di cui al precedente paragrafo 3 saranno conservati per un periodo pari alla durata del Contratto e per i 10 anni successivi alla cessazione della stessa, fatti salvi i casi in cui la conservazione per un periodo successivo sia richiesta per eventuali contenziosi, richieste delle autorità competenti o ai sensi della normativa applicabile. </w:t>
      </w:r>
    </w:p>
    <w:p>
      <w:pPr>
        <w:pStyle w:val="Normal"/>
        <w:widowControl w:val="false"/>
        <w:numPr>
          <w:ilvl w:val="0"/>
          <w:numId w:val="8"/>
        </w:numPr>
        <w:spacing w:before="60" w:after="60"/>
        <w:ind w:left="420" w:right="45" w:hanging="360"/>
        <w:jc w:val="both"/>
        <w:rPr>
          <w:rFonts w:ascii="Arial" w:hAnsi="Arial" w:eastAsia="Calibri" w:cs="Arial"/>
          <w:b/>
          <w:b/>
          <w:bCs/>
          <w:smallCaps/>
          <w:w w:val="80"/>
          <w:sz w:val="16"/>
          <w:szCs w:val="16"/>
          <w:u w:val="single"/>
        </w:rPr>
      </w:pPr>
      <w:r>
        <w:rPr>
          <w:rFonts w:cs="Arial" w:ascii="Arial" w:hAnsi="Arial"/>
          <w:b/>
          <w:bCs/>
          <w:smallCaps/>
          <w:w w:val="80"/>
          <w:sz w:val="16"/>
          <w:szCs w:val="16"/>
          <w:u w:val="single"/>
        </w:rPr>
        <w:t>Comunicazione dei dati</w:t>
      </w:r>
    </w:p>
    <w:p>
      <w:pPr>
        <w:pStyle w:val="Normal"/>
        <w:spacing w:before="0" w:after="240"/>
        <w:jc w:val="both"/>
        <w:rPr>
          <w:rFonts w:ascii="Arial" w:hAnsi="Arial" w:cs="Arial"/>
          <w:w w:val="80"/>
          <w:sz w:val="16"/>
          <w:szCs w:val="16"/>
        </w:rPr>
      </w:pPr>
      <w:r>
        <w:rPr>
          <w:rFonts w:cs="Arial" w:ascii="Arial" w:hAnsi="Arial"/>
          <w:w w:val="80"/>
          <w:sz w:val="16"/>
          <w:szCs w:val="16"/>
        </w:rPr>
        <w:t>I dati personali saranno trattati, nei limiti di quanto necessario, dal personale autorizzato adeguatamente istruito e formato, del Locatore, nonché dal personale dei soggetti terzi, a cui i dati saranno comunicati, che prestano servizi al Locatore e trattano i dati in qualità di responsabili esterni del trattamento, quali ad esempio:</w:t>
      </w:r>
    </w:p>
    <w:p>
      <w:pPr>
        <w:pStyle w:val="ListParagraph"/>
        <w:numPr>
          <w:ilvl w:val="0"/>
          <w:numId w:val="6"/>
        </w:numPr>
        <w:autoSpaceDE w:val="true"/>
        <w:spacing w:before="0" w:after="240"/>
        <w:contextualSpacing/>
        <w:rPr>
          <w:rFonts w:ascii="Arial" w:hAnsi="Arial" w:cs="Arial"/>
          <w:w w:val="80"/>
          <w:sz w:val="16"/>
          <w:szCs w:val="16"/>
        </w:rPr>
      </w:pPr>
      <w:r>
        <w:rPr>
          <w:rFonts w:cs="Arial" w:ascii="Arial" w:hAnsi="Arial"/>
          <w:w w:val="80"/>
          <w:sz w:val="16"/>
          <w:szCs w:val="16"/>
        </w:rPr>
        <w:t>soggetti che svolgono attività di controllo, revisione e certificazione delle attività poste in essere dal Locatore;</w:t>
      </w:r>
    </w:p>
    <w:p>
      <w:pPr>
        <w:pStyle w:val="ListParagraph"/>
        <w:numPr>
          <w:ilvl w:val="0"/>
          <w:numId w:val="6"/>
        </w:numPr>
        <w:autoSpaceDE w:val="true"/>
        <w:spacing w:before="0" w:after="240"/>
        <w:contextualSpacing/>
        <w:rPr>
          <w:rFonts w:ascii="Arial" w:hAnsi="Arial" w:cs="Arial"/>
          <w:w w:val="80"/>
          <w:sz w:val="16"/>
          <w:szCs w:val="16"/>
        </w:rPr>
      </w:pPr>
      <w:r>
        <w:rPr>
          <w:rFonts w:cs="Arial" w:ascii="Arial" w:hAnsi="Arial"/>
          <w:w w:val="80"/>
          <w:sz w:val="16"/>
          <w:szCs w:val="16"/>
        </w:rPr>
        <w:t>consulenti legali, amministrativi e fiscali che assistono il Locatore nello svolgimento delle proprie attività;</w:t>
      </w:r>
    </w:p>
    <w:p>
      <w:pPr>
        <w:pStyle w:val="ListParagraph"/>
        <w:numPr>
          <w:ilvl w:val="0"/>
          <w:numId w:val="6"/>
        </w:numPr>
        <w:autoSpaceDE w:val="true"/>
        <w:spacing w:before="0" w:after="240"/>
        <w:contextualSpacing/>
        <w:rPr>
          <w:rFonts w:ascii="Arial" w:hAnsi="Arial" w:cs="Arial"/>
          <w:w w:val="80"/>
          <w:sz w:val="16"/>
          <w:szCs w:val="16"/>
        </w:rPr>
      </w:pPr>
      <w:r>
        <w:rPr>
          <w:rFonts w:cs="Arial" w:ascii="Arial" w:hAnsi="Arial"/>
          <w:w w:val="80"/>
          <w:sz w:val="16"/>
          <w:szCs w:val="16"/>
        </w:rPr>
        <w:t>fornitori di servizi informatici (es. hosting provider) e società terze;</w:t>
      </w:r>
    </w:p>
    <w:p>
      <w:pPr>
        <w:pStyle w:val="ListParagraph"/>
        <w:widowControl/>
        <w:numPr>
          <w:ilvl w:val="0"/>
          <w:numId w:val="6"/>
        </w:numPr>
        <w:autoSpaceDE w:val="true"/>
        <w:spacing w:before="0" w:after="240"/>
        <w:contextualSpacing/>
        <w:rPr>
          <w:rFonts w:ascii="Arial" w:hAnsi="Arial" w:cs="Arial"/>
          <w:w w:val="80"/>
          <w:sz w:val="16"/>
          <w:szCs w:val="16"/>
        </w:rPr>
      </w:pPr>
      <w:r>
        <w:rPr>
          <w:rFonts w:cs="Arial" w:ascii="Arial" w:hAnsi="Arial"/>
          <w:w w:val="80"/>
          <w:sz w:val="16"/>
          <w:szCs w:val="16"/>
        </w:rPr>
        <w:t>istituti bancari per la gestione d'incassi e pagamenti derivanti dall'esecuzione del Contratto; e</w:t>
      </w:r>
    </w:p>
    <w:p>
      <w:pPr>
        <w:pStyle w:val="ListParagraph"/>
        <w:widowControl/>
        <w:numPr>
          <w:ilvl w:val="0"/>
          <w:numId w:val="6"/>
        </w:numPr>
        <w:autoSpaceDE w:val="true"/>
        <w:spacing w:lineRule="auto" w:line="256" w:before="0" w:after="136"/>
        <w:contextualSpacing/>
        <w:rPr>
          <w:rFonts w:ascii="Arial" w:hAnsi="Arial" w:cs="Arial"/>
          <w:w w:val="80"/>
          <w:sz w:val="16"/>
          <w:szCs w:val="16"/>
        </w:rPr>
      </w:pPr>
      <w:r>
        <w:rPr>
          <w:rFonts w:cs="Arial" w:ascii="Arial" w:hAnsi="Arial"/>
          <w:w w:val="80"/>
          <w:sz w:val="16"/>
          <w:szCs w:val="16"/>
        </w:rPr>
        <w:t>subfornitori e/o subappaltatori impegnati in attività connesse all'esecuzione del Contratto.</w:t>
      </w:r>
    </w:p>
    <w:p>
      <w:pPr>
        <w:pStyle w:val="Normal"/>
        <w:spacing w:before="0" w:after="240"/>
        <w:jc w:val="both"/>
        <w:rPr>
          <w:rFonts w:ascii="Arial" w:hAnsi="Arial" w:cs="Arial"/>
          <w:w w:val="80"/>
          <w:sz w:val="16"/>
          <w:szCs w:val="16"/>
        </w:rPr>
      </w:pPr>
      <w:r>
        <w:rPr>
          <w:rFonts w:cs="Arial" w:ascii="Arial" w:hAnsi="Arial"/>
          <w:w w:val="80"/>
          <w:sz w:val="16"/>
          <w:szCs w:val="16"/>
        </w:rPr>
        <w:t xml:space="preserve">I dati potranno inoltre essere comunicati a (i) enti pubblici e/o autorità giudiziarie e/o di controllo, in qualità di titolari autonomi del trattamento, in caso di richiesta e per adempiere agli obblighi di legge; e nei casi di cui al precedente paragrafo 3, lettera c), (ii) a fornitori di servizi di informazione commerciale e banche dati istituite per valutare la solvibilità e l'affidabilità dei conduttori, per l’analisi delle frodi e di comportamenti illeciti. </w:t>
      </w:r>
    </w:p>
    <w:p>
      <w:pPr>
        <w:pStyle w:val="Normal"/>
        <w:spacing w:before="0" w:after="240"/>
        <w:jc w:val="both"/>
        <w:rPr>
          <w:rFonts w:ascii="Arial" w:hAnsi="Arial" w:cs="Arial"/>
          <w:w w:val="80"/>
          <w:sz w:val="16"/>
          <w:szCs w:val="16"/>
        </w:rPr>
      </w:pPr>
      <w:r>
        <w:rPr>
          <w:rFonts w:cs="Arial" w:ascii="Arial" w:hAnsi="Arial"/>
          <w:w w:val="80"/>
          <w:sz w:val="16"/>
          <w:szCs w:val="16"/>
        </w:rPr>
        <w:t>La lista completa e aggiornata dei soggetti che trattano i dati in qualità di responsabili esterni del trattamento è disponibile inviando una richiesta all'indirizzo specificato nel Contratto.</w:t>
      </w:r>
    </w:p>
    <w:p>
      <w:pPr>
        <w:pStyle w:val="Normal"/>
        <w:widowControl w:val="false"/>
        <w:numPr>
          <w:ilvl w:val="0"/>
          <w:numId w:val="8"/>
        </w:numPr>
        <w:spacing w:before="60" w:after="60"/>
        <w:ind w:left="420" w:right="45" w:hanging="360"/>
        <w:jc w:val="both"/>
        <w:rPr>
          <w:rFonts w:ascii="Arial" w:hAnsi="Arial" w:eastAsia="Calibri" w:cs="Arial"/>
          <w:b/>
          <w:b/>
          <w:bCs/>
          <w:smallCaps/>
          <w:w w:val="80"/>
          <w:sz w:val="16"/>
          <w:szCs w:val="16"/>
          <w:u w:val="single"/>
        </w:rPr>
      </w:pPr>
      <w:r>
        <w:rPr>
          <w:rFonts w:cs="Arial" w:ascii="Arial" w:hAnsi="Arial"/>
          <w:b/>
          <w:bCs/>
          <w:smallCaps/>
          <w:w w:val="80"/>
          <w:sz w:val="16"/>
          <w:szCs w:val="16"/>
          <w:u w:val="single"/>
        </w:rPr>
        <w:t>Diffusione e trasferimento dei Dati</w:t>
      </w:r>
    </w:p>
    <w:p>
      <w:pPr>
        <w:pStyle w:val="Normal"/>
        <w:spacing w:before="0" w:after="240"/>
        <w:jc w:val="both"/>
        <w:rPr>
          <w:rFonts w:ascii="Arial" w:hAnsi="Arial" w:cs="Arial"/>
          <w:w w:val="80"/>
          <w:sz w:val="16"/>
          <w:szCs w:val="16"/>
        </w:rPr>
      </w:pPr>
      <w:r>
        <w:rPr>
          <w:rFonts w:cs="Arial" w:ascii="Arial" w:hAnsi="Arial"/>
          <w:w w:val="80"/>
          <w:sz w:val="16"/>
          <w:szCs w:val="16"/>
        </w:rPr>
        <w:t>I dati personali non saranno in alcun caso diffusi né saranno generalmente trasferiti fuori dall'Unione Europea.</w:t>
      </w:r>
    </w:p>
    <w:p>
      <w:pPr>
        <w:pStyle w:val="Normal"/>
        <w:widowControl w:val="false"/>
        <w:numPr>
          <w:ilvl w:val="0"/>
          <w:numId w:val="8"/>
        </w:numPr>
        <w:spacing w:before="60" w:after="60"/>
        <w:ind w:left="420" w:right="45" w:hanging="360"/>
        <w:jc w:val="both"/>
        <w:rPr>
          <w:rFonts w:ascii="Arial" w:hAnsi="Arial" w:eastAsia="Calibri" w:cs="Arial"/>
          <w:b/>
          <w:b/>
          <w:bCs/>
          <w:smallCaps/>
          <w:w w:val="80"/>
          <w:sz w:val="16"/>
          <w:szCs w:val="16"/>
          <w:u w:val="single"/>
        </w:rPr>
      </w:pPr>
      <w:r>
        <w:rPr>
          <w:rFonts w:cs="Arial" w:ascii="Arial" w:hAnsi="Arial"/>
          <w:b/>
          <w:bCs/>
          <w:smallCaps/>
          <w:w w:val="80"/>
          <w:sz w:val="16"/>
          <w:szCs w:val="16"/>
          <w:u w:val="single"/>
        </w:rPr>
        <w:t>Quali sono i diritti dell'Interessato</w:t>
      </w:r>
    </w:p>
    <w:p>
      <w:pPr>
        <w:pStyle w:val="Normal"/>
        <w:spacing w:before="0" w:after="200"/>
        <w:jc w:val="both"/>
        <w:rPr>
          <w:rFonts w:ascii="Arial" w:hAnsi="Arial" w:cs="Arial"/>
          <w:w w:val="80"/>
          <w:sz w:val="16"/>
          <w:szCs w:val="16"/>
        </w:rPr>
      </w:pPr>
      <w:r>
        <w:rPr>
          <w:rFonts w:cs="Arial" w:ascii="Arial" w:hAnsi="Arial"/>
          <w:w w:val="80"/>
          <w:sz w:val="16"/>
          <w:szCs w:val="16"/>
        </w:rPr>
        <w:t>L'interessato potrà esercitare, in relazione al trattamento dei dati descritto in questa informativa, i diritti previsti dal GDPR (artt. 15-21), ivi inclusi:</w:t>
      </w:r>
    </w:p>
    <w:p>
      <w:pPr>
        <w:pStyle w:val="Normal"/>
        <w:widowControl w:val="false"/>
        <w:numPr>
          <w:ilvl w:val="0"/>
          <w:numId w:val="2"/>
        </w:numPr>
        <w:jc w:val="both"/>
        <w:rPr>
          <w:rFonts w:ascii="Arial" w:hAnsi="Arial" w:cs="Arial"/>
          <w:w w:val="80"/>
          <w:sz w:val="16"/>
          <w:szCs w:val="16"/>
        </w:rPr>
      </w:pPr>
      <w:r>
        <w:rPr>
          <w:rFonts w:cs="Arial" w:ascii="Arial" w:hAnsi="Arial"/>
          <w:w w:val="80"/>
          <w:sz w:val="16"/>
          <w:szCs w:val="16"/>
        </w:rPr>
        <w:t>ricevere conferma dell’esistenza dei dati e accedere al loro contenuto (diritti di accesso);</w:t>
      </w:r>
    </w:p>
    <w:p>
      <w:pPr>
        <w:pStyle w:val="Normal"/>
        <w:widowControl w:val="false"/>
        <w:numPr>
          <w:ilvl w:val="0"/>
          <w:numId w:val="2"/>
        </w:numPr>
        <w:jc w:val="both"/>
        <w:rPr>
          <w:rFonts w:ascii="Arial" w:hAnsi="Arial" w:cs="Arial"/>
          <w:w w:val="80"/>
          <w:sz w:val="16"/>
          <w:szCs w:val="16"/>
        </w:rPr>
      </w:pPr>
      <w:r>
        <w:rPr>
          <w:rFonts w:cs="Arial" w:ascii="Arial" w:hAnsi="Arial"/>
          <w:w w:val="80"/>
          <w:sz w:val="16"/>
          <w:szCs w:val="16"/>
        </w:rPr>
        <w:t>aggiornare, modificare e/o correggere i dati (diritto di rettifica);</w:t>
      </w:r>
    </w:p>
    <w:p>
      <w:pPr>
        <w:pStyle w:val="Normal"/>
        <w:widowControl w:val="false"/>
        <w:numPr>
          <w:ilvl w:val="0"/>
          <w:numId w:val="2"/>
        </w:numPr>
        <w:jc w:val="both"/>
        <w:rPr>
          <w:rFonts w:ascii="Arial" w:hAnsi="Arial" w:cs="Arial"/>
          <w:w w:val="80"/>
          <w:sz w:val="16"/>
          <w:szCs w:val="16"/>
        </w:rPr>
      </w:pPr>
      <w:r>
        <w:rPr>
          <w:rFonts w:cs="Arial" w:ascii="Arial" w:hAnsi="Arial"/>
          <w:w w:val="80"/>
          <w:sz w:val="16"/>
          <w:szCs w:val="16"/>
        </w:rPr>
        <w:t>chiederne la cancellazione o la limitazione del trattamento dei dati trattati in violazione di legge compresi quelli di cui non è necessaria la conservazione in relazione agli scopi per i quali i dati sono stati raccolti o altrimenti trattati (diritto all'oblio e diritto alla limitazione);</w:t>
      </w:r>
    </w:p>
    <w:p>
      <w:pPr>
        <w:pStyle w:val="Normal"/>
        <w:widowControl w:val="false"/>
        <w:numPr>
          <w:ilvl w:val="0"/>
          <w:numId w:val="2"/>
        </w:numPr>
        <w:jc w:val="both"/>
        <w:rPr>
          <w:rFonts w:ascii="Arial" w:hAnsi="Arial" w:cs="Arial"/>
          <w:w w:val="80"/>
          <w:sz w:val="16"/>
          <w:szCs w:val="16"/>
        </w:rPr>
      </w:pPr>
      <w:r>
        <w:rPr>
          <w:rFonts w:cs="Arial" w:ascii="Arial" w:hAnsi="Arial"/>
          <w:w w:val="80"/>
          <w:sz w:val="16"/>
          <w:szCs w:val="16"/>
        </w:rPr>
        <w:t>opporsi al trattamento in particolare laddove ritenga che siano venuti meno i motivi legittimi necessari ai fini del trattamento da parte del Locatore (diritto di opposizione);</w:t>
      </w:r>
    </w:p>
    <w:p>
      <w:pPr>
        <w:pStyle w:val="Normal"/>
        <w:widowControl w:val="false"/>
        <w:numPr>
          <w:ilvl w:val="0"/>
          <w:numId w:val="2"/>
        </w:numPr>
        <w:jc w:val="both"/>
        <w:rPr>
          <w:rFonts w:ascii="Arial" w:hAnsi="Arial" w:cs="Arial"/>
          <w:w w:val="80"/>
          <w:sz w:val="16"/>
          <w:szCs w:val="16"/>
        </w:rPr>
      </w:pPr>
      <w:r>
        <w:rPr>
          <w:rFonts w:cs="Arial" w:ascii="Arial" w:hAnsi="Arial"/>
          <w:w w:val="80"/>
          <w:sz w:val="16"/>
          <w:szCs w:val="16"/>
        </w:rPr>
        <w:t>ricevere copia in formato elettronico dei dati che lo riguardano come interessato, quando tali dati siano stati resi nel contesto del Contratto e chiedere che tali dati siano trasmessi ad un altro titolare del trattamento (diritto alla portabilità dei dati).</w:t>
      </w:r>
    </w:p>
    <w:p>
      <w:pPr>
        <w:pStyle w:val="Normal"/>
        <w:ind w:left="720" w:hanging="0"/>
        <w:jc w:val="both"/>
        <w:rPr>
          <w:rFonts w:ascii="Arial" w:hAnsi="Arial" w:cs="Arial"/>
          <w:w w:val="80"/>
          <w:sz w:val="16"/>
          <w:szCs w:val="16"/>
        </w:rPr>
      </w:pPr>
      <w:r>
        <w:rPr>
          <w:rFonts w:cs="Arial" w:ascii="Arial" w:hAnsi="Arial"/>
          <w:w w:val="80"/>
          <w:sz w:val="16"/>
          <w:szCs w:val="16"/>
        </w:rPr>
      </w:r>
    </w:p>
    <w:p>
      <w:pPr>
        <w:pStyle w:val="Normal"/>
        <w:jc w:val="both"/>
        <w:rPr>
          <w:rFonts w:ascii="Arial" w:hAnsi="Arial" w:cs="Arial"/>
          <w:w w:val="80"/>
          <w:sz w:val="16"/>
          <w:szCs w:val="16"/>
        </w:rPr>
      </w:pPr>
      <w:r>
        <w:rPr>
          <w:rFonts w:cs="Arial" w:ascii="Arial" w:hAnsi="Arial"/>
          <w:w w:val="80"/>
          <w:sz w:val="16"/>
          <w:szCs w:val="16"/>
        </w:rPr>
        <w:t>In aggiunta a quanto precede, ai sensi dell'articolo 2-</w:t>
      </w:r>
      <w:r>
        <w:rPr>
          <w:rFonts w:cs="Arial" w:ascii="Arial" w:hAnsi="Arial"/>
          <w:i/>
          <w:w w:val="80"/>
          <w:sz w:val="16"/>
          <w:szCs w:val="16"/>
        </w:rPr>
        <w:t>terdecies</w:t>
      </w:r>
      <w:r>
        <w:rPr>
          <w:rFonts w:cs="Arial" w:ascii="Arial" w:hAnsi="Arial"/>
          <w:w w:val="80"/>
          <w:sz w:val="16"/>
          <w:szCs w:val="16"/>
        </w:rPr>
        <w:t xml:space="preserve"> del Decreto Legislativo n. 196/2003 come successivamente modificato, in caso di decesso dell'Interessato i diritti anzidetti riferiti ai suoi dati possono essere esercitati da chi ha un interesse proprio, o agisce a tutela dell'Interessato in qualità di suo mandatario, o per ragioni familiari meritevoli di protezione. L' Interessato può vietare espressamente l'esercizio di alcuni dei diritti sopraelencati da parte degli aventi causa inviando una dichiarazione scritta al Locatore. La dichiarazione potrà essere revocata o modificata in seguito nelle medesime modalità.</w:t>
      </w:r>
    </w:p>
    <w:p>
      <w:pPr>
        <w:pStyle w:val="Normal"/>
        <w:jc w:val="both"/>
        <w:rPr>
          <w:rFonts w:ascii="Arial" w:hAnsi="Arial" w:cs="Arial"/>
          <w:w w:val="80"/>
          <w:sz w:val="16"/>
          <w:szCs w:val="16"/>
        </w:rPr>
      </w:pPr>
      <w:r>
        <w:rPr>
          <w:rFonts w:cs="Arial" w:ascii="Arial" w:hAnsi="Arial"/>
          <w:w w:val="80"/>
          <w:sz w:val="16"/>
          <w:szCs w:val="16"/>
        </w:rPr>
      </w:r>
    </w:p>
    <w:p>
      <w:pPr>
        <w:pStyle w:val="Normal"/>
        <w:jc w:val="both"/>
        <w:rPr>
          <w:rFonts w:ascii="Arial" w:hAnsi="Arial" w:cs="Arial"/>
          <w:w w:val="80"/>
          <w:sz w:val="16"/>
          <w:szCs w:val="16"/>
        </w:rPr>
      </w:pPr>
      <w:r>
        <w:rPr>
          <w:rFonts w:cs="Arial" w:ascii="Arial" w:hAnsi="Arial"/>
          <w:w w:val="80"/>
          <w:sz w:val="16"/>
          <w:szCs w:val="16"/>
        </w:rPr>
        <w:t>Si ricorda, tuttavia, che alcuni dei diritti di cui alla sezione che precede possono essere esercitati soltanto in circostanze specifiche. Laddove non sia possibile soddisfare la richiesta dell'Interessato di esercitare uno dei suddetti diritti ai sensi della legge in materia di riservatezza dei dati personali, sarà nostra premura comunicargli per iscritto le ragioni del nostro rifiuto. Ulteriori informazioni sui suddetti diritti e sulla loro applicazione possono essere fornite, su richiesta ai contatti indicati di seguito.</w:t>
      </w:r>
    </w:p>
    <w:p>
      <w:pPr>
        <w:pStyle w:val="Normal"/>
        <w:ind w:left="360" w:hanging="0"/>
        <w:jc w:val="both"/>
        <w:rPr>
          <w:rFonts w:ascii="Arial" w:hAnsi="Arial" w:cs="Arial"/>
          <w:w w:val="80"/>
          <w:sz w:val="16"/>
          <w:szCs w:val="16"/>
        </w:rPr>
      </w:pPr>
      <w:r>
        <w:rPr>
          <w:rFonts w:cs="Arial" w:ascii="Arial" w:hAnsi="Arial"/>
          <w:w w:val="80"/>
          <w:sz w:val="16"/>
          <w:szCs w:val="16"/>
        </w:rPr>
      </w:r>
    </w:p>
    <w:p>
      <w:pPr>
        <w:pStyle w:val="Normal"/>
        <w:spacing w:before="0" w:after="200"/>
        <w:jc w:val="both"/>
        <w:rPr>
          <w:rFonts w:ascii="Arial" w:hAnsi="Arial" w:cs="Arial"/>
          <w:w w:val="80"/>
          <w:sz w:val="16"/>
          <w:szCs w:val="16"/>
        </w:rPr>
      </w:pPr>
      <w:r>
        <w:rPr>
          <w:rFonts w:cs="Arial" w:ascii="Arial" w:hAnsi="Arial"/>
          <w:w w:val="80"/>
          <w:sz w:val="16"/>
          <w:szCs w:val="16"/>
        </w:rPr>
        <w:t>Per esercitare tali diritti l'interessato può contattare il Locatore all'indirizzo specificato nel Contratto, accertandosi di includere il proprio nome, cognome, email/indirizzo postale e/o numero/i di telefono per essere sicuro che la sua richiesta possa essere gestita correttamente.</w:t>
      </w:r>
    </w:p>
    <w:p>
      <w:pPr>
        <w:pStyle w:val="Normal"/>
        <w:spacing w:before="0" w:after="200"/>
        <w:jc w:val="both"/>
        <w:rPr>
          <w:rFonts w:ascii="Arial" w:hAnsi="Arial" w:cs="Arial"/>
          <w:w w:val="80"/>
          <w:sz w:val="16"/>
          <w:szCs w:val="16"/>
        </w:rPr>
      </w:pPr>
      <w:r>
        <w:rPr>
          <w:rFonts w:cs="Arial" w:ascii="Arial" w:hAnsi="Arial"/>
          <w:w w:val="80"/>
          <w:sz w:val="16"/>
          <w:szCs w:val="16"/>
        </w:rPr>
        <w:t>Qualora l'Interessato ritenga che vi sia stata una violazione della normativa in materia di protezione dei dati personali, potrà proporre reclamo all'autorità di controllo nello Stato membro in cui risiede abitualmente o lavora, oppure del luogo in cui si è verificata la presunta violazione. Detta autorità in Italia è il Garante per la protezione dei dati personali contattabile agli indirizzi disponibili sul sito www.garanteprivacy.it.</w:t>
      </w:r>
    </w:p>
    <w:p>
      <w:pPr>
        <w:pStyle w:val="Normal"/>
        <w:widowControl w:val="false"/>
        <w:numPr>
          <w:ilvl w:val="0"/>
          <w:numId w:val="8"/>
        </w:numPr>
        <w:spacing w:before="60" w:after="60"/>
        <w:ind w:left="420" w:right="45" w:hanging="360"/>
        <w:jc w:val="both"/>
        <w:rPr>
          <w:rFonts w:ascii="Arial" w:hAnsi="Arial" w:eastAsia="Calibri" w:cs="Arial"/>
          <w:b/>
          <w:b/>
          <w:bCs/>
          <w:smallCaps/>
          <w:w w:val="80"/>
          <w:sz w:val="16"/>
          <w:szCs w:val="16"/>
          <w:u w:val="single"/>
        </w:rPr>
      </w:pPr>
      <w:r>
        <w:rPr>
          <w:rFonts w:cs="Arial" w:ascii="Arial" w:hAnsi="Arial"/>
          <w:b/>
          <w:bCs/>
          <w:smallCaps/>
          <w:w w:val="80"/>
          <w:sz w:val="16"/>
          <w:szCs w:val="16"/>
          <w:u w:val="single"/>
        </w:rPr>
        <w:t>Modifiche e aggiornamenti</w:t>
      </w:r>
    </w:p>
    <w:p>
      <w:pPr>
        <w:pStyle w:val="Normal"/>
        <w:spacing w:before="0" w:after="200"/>
        <w:jc w:val="both"/>
        <w:rPr>
          <w:rFonts w:ascii="Arial" w:hAnsi="Arial" w:cs="Arial"/>
          <w:w w:val="80"/>
          <w:sz w:val="16"/>
          <w:szCs w:val="16"/>
        </w:rPr>
      </w:pPr>
      <w:r>
        <w:rPr>
          <w:rFonts w:cs="Arial" w:ascii="Arial" w:hAnsi="Arial"/>
          <w:w w:val="80"/>
          <w:sz w:val="16"/>
          <w:szCs w:val="16"/>
        </w:rPr>
        <w:t>La presente informativa può essere soggetta a variazioni anche in conseguenza di eventuali modifiche e/o integrazioni normative. Le modifiche saranno notificate in anticipo e il testo dell'informativa costantemente aggiornato sarà disponibile presso la sede/residenza del Locatore.</w:t>
      </w:r>
    </w:p>
    <w:p>
      <w:pPr>
        <w:pStyle w:val="ListParagraph"/>
        <w:tabs>
          <w:tab w:val="left" w:pos="535" w:leader="none"/>
        </w:tabs>
        <w:spacing w:lineRule="auto" w:line="242" w:before="0" w:after="0"/>
        <w:ind w:left="630" w:right="127" w:hanging="0"/>
        <w:contextualSpacing/>
        <w:jc w:val="left"/>
        <w:rPr>
          <w:rFonts w:ascii="Arial" w:hAnsi="Arial" w:cs="Arial"/>
          <w:w w:val="80"/>
          <w:sz w:val="16"/>
          <w:szCs w:val="16"/>
        </w:rPr>
      </w:pPr>
      <w:r>
        <w:rPr>
          <w:rFonts w:cs="Arial" w:ascii="Arial" w:hAnsi="Arial"/>
          <w:w w:val="80"/>
          <w:sz w:val="16"/>
          <w:szCs w:val="16"/>
        </w:rPr>
      </w:r>
    </w:p>
    <w:p>
      <w:pPr>
        <w:pStyle w:val="Normal"/>
        <w:jc w:val="both"/>
        <w:rPr>
          <w:rFonts w:ascii="Arial" w:hAnsi="Arial" w:cs="Arial"/>
          <w:sz w:val="22"/>
          <w:szCs w:val="22"/>
          <w:u w:val="single"/>
        </w:rPr>
      </w:pPr>
      <w:r>
        <w:rPr>
          <w:rFonts w:cs="Arial" w:ascii="Arial" w:hAnsi="Arial"/>
          <w:sz w:val="22"/>
          <w:szCs w:val="22"/>
          <w:u w:val="single"/>
        </w:rPr>
      </w:r>
    </w:p>
    <w:sectPr>
      <w:footerReference w:type="default" r:id="rId2"/>
      <w:type w:val="nextPage"/>
      <w:pgSz w:w="11906" w:h="16838"/>
      <w:pgMar w:left="1134" w:right="1134" w:header="0" w:top="993"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2"/>
    <w:family w:val="decorative"/>
    <w:pitch w:val="variable"/>
  </w:font>
  <w:font w:name="Courier New">
    <w:charset w:val="00"/>
    <w:family w:val="modern"/>
    <w:pitch w:val="default"/>
  </w:font>
  <w:font w:name="Wingdings">
    <w:charset w:val="00"/>
    <w:family w:val="decorative"/>
    <w:pitch w:val="variable"/>
  </w:font>
  <w:font w:name="Helvetica">
    <w:altName w:val="Arial"/>
    <w:charset w:val="00"/>
    <w:family w:val="swiss"/>
    <w:pitch w:val="variable"/>
  </w:font>
  <w:font w:name="Liberation Sans">
    <w:altName w:val="Arial"/>
    <w:charset w:val="01"/>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8">
              <wp:simplePos x="0" y="0"/>
              <wp:positionH relativeFrom="margin">
                <wp:align>right</wp:align>
              </wp:positionH>
              <wp:positionV relativeFrom="paragraph">
                <wp:posOffset>635</wp:posOffset>
              </wp:positionV>
              <wp:extent cx="768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7</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475.85pt;mso-position-horizontal:right;mso-position-horizontal-relative:margin">
              <v:fill opacity="0f"/>
              <v:textbo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7</w:t>
                    </w:r>
                    <w:r>
                      <w:rPr>
                        <w:rStyle w:val="PageNumber"/>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tabs>
          <w:tab w:val="num" w:pos="708"/>
        </w:tabs>
        <w:ind w:left="720" w:hanging="360"/>
      </w:pPr>
      <w:rPr>
        <w:sz w:val="20"/>
        <w:szCs w:val="20"/>
        <w:rFonts w:ascii="Arial" w:hAnsi="Arial" w:eastAsia="Times New Roman" w:cs="Arial"/>
      </w:rPr>
    </w:lvl>
    <w:lvl w:ilvl="1">
      <w:start w:val="1"/>
      <w:numFmt w:val="decimal"/>
      <w:lvlText w:val="%1.%2"/>
      <w:lvlJc w:val="left"/>
      <w:pPr>
        <w:tabs>
          <w:tab w:val="num" w:pos="720"/>
        </w:tabs>
        <w:ind w:left="720" w:hanging="360"/>
      </w:pPr>
      <w:rPr/>
    </w:lvl>
    <w:lvl w:ilvl="2">
      <w:start w:val="1"/>
      <w:numFmt w:val="decimal"/>
      <w:lvlText w:val="%1.%2.%3"/>
      <w:lvlJc w:val="left"/>
      <w:pPr>
        <w:tabs>
          <w:tab w:val="num" w:pos="1080"/>
        </w:tabs>
        <w:ind w:left="1080" w:hanging="720"/>
      </w:pPr>
      <w:rPr/>
    </w:lvl>
    <w:lvl w:ilvl="3">
      <w:start w:val="1"/>
      <w:numFmt w:val="decimal"/>
      <w:lvlText w:val="%1.%2.%3.%4"/>
      <w:lvlJc w:val="left"/>
      <w:pPr>
        <w:tabs>
          <w:tab w:val="num" w:pos="1080"/>
        </w:tabs>
        <w:ind w:left="1080" w:hanging="720"/>
      </w:pPr>
      <w:rPr/>
    </w:lvl>
    <w:lvl w:ilvl="4">
      <w:start w:val="1"/>
      <w:numFmt w:val="decimal"/>
      <w:lvlText w:val="%1.%2.%3.%4.%5"/>
      <w:lvlJc w:val="left"/>
      <w:pPr>
        <w:tabs>
          <w:tab w:val="num" w:pos="1440"/>
        </w:tabs>
        <w:ind w:left="1440" w:hanging="1080"/>
      </w:pPr>
      <w:rPr/>
    </w:lvl>
    <w:lvl w:ilvl="5">
      <w:start w:val="1"/>
      <w:numFmt w:val="decimal"/>
      <w:lvlText w:val="%1.%2.%3.%4.%5.%6"/>
      <w:lvlJc w:val="left"/>
      <w:pPr>
        <w:tabs>
          <w:tab w:val="num" w:pos="1440"/>
        </w:tabs>
        <w:ind w:left="1440" w:hanging="1080"/>
      </w:pPr>
      <w:rPr/>
    </w:lvl>
    <w:lvl w:ilvl="6">
      <w:start w:val="1"/>
      <w:numFmt w:val="decimal"/>
      <w:lvlText w:val="%1.%2.%3.%4.%5.%6.%7"/>
      <w:lvlJc w:val="left"/>
      <w:pPr>
        <w:tabs>
          <w:tab w:val="num" w:pos="1800"/>
        </w:tabs>
        <w:ind w:left="1800" w:hanging="1440"/>
      </w:pPr>
      <w:rPr/>
    </w:lvl>
    <w:lvl w:ilvl="7">
      <w:start w:val="1"/>
      <w:numFmt w:val="decimal"/>
      <w:lvlText w:val="%1.%2.%3.%4.%5.%6.%7.%8"/>
      <w:lvlJc w:val="left"/>
      <w:pPr>
        <w:tabs>
          <w:tab w:val="num" w:pos="1800"/>
        </w:tabs>
        <w:ind w:left="1800" w:hanging="1440"/>
      </w:pPr>
      <w:rPr/>
    </w:lvl>
    <w:lvl w:ilvl="8">
      <w:start w:val="1"/>
      <w:numFmt w:val="decimal"/>
      <w:lvlText w:val="%1.%2.%3.%4.%5.%6.%7.%8.%9"/>
      <w:lvlJc w:val="left"/>
      <w:pPr>
        <w:tabs>
          <w:tab w:val="num" w:pos="1800"/>
        </w:tabs>
        <w:ind w:left="1800" w:hanging="1440"/>
      </w:pPr>
      <w:rPr/>
    </w:lvl>
  </w:abstractNum>
  <w:abstractNum w:abstractNumId="2">
    <w:lvl w:ilvl="0">
      <w:start w:val="1"/>
      <w:numFmt w:val="bullet"/>
      <w:lvlText w:val=""/>
      <w:lvlJc w:val="left"/>
      <w:pPr>
        <w:ind w:left="720" w:hanging="360"/>
      </w:pPr>
      <w:rPr>
        <w:rFonts w:ascii="Symbol" w:hAnsi="Symbol" w:cs="Symbol" w:hint="default"/>
        <w:rFonts w:cs="Symbol"/>
      </w:rPr>
    </w:lvl>
  </w:abstractNum>
  <w:abstractNum w:abstractNumId="3">
    <w:lvl w:ilvl="0">
      <w:numFmt w:val="bullet"/>
      <w:lvlText w:val="-"/>
      <w:lvlJc w:val="left"/>
      <w:pPr>
        <w:ind w:left="720" w:hanging="360"/>
      </w:pPr>
      <w:rPr>
        <w:rFonts w:ascii="Helvetica" w:hAnsi="Helvetica" w:cs="Helvetica" w:hint="default"/>
        <w:b w:val="false"/>
        <w:rFonts w:cs="Helvetica"/>
      </w:rPr>
    </w:lvl>
  </w:abstractNum>
  <w:abstractNum w:abstractNumId="4">
    <w:lvl w:ilvl="0">
      <w:start w:val="1"/>
      <w:numFmt w:val="lowerLetter"/>
      <w:lvlText w:val="%1)"/>
      <w:lvlJc w:val="left"/>
      <w:pPr>
        <w:ind w:left="720" w:hanging="360"/>
      </w:pPr>
      <w:rPr>
        <w:b w:val="false"/>
        <w:rFonts w:cs="Arial"/>
        <w:color w:val="000000"/>
      </w:rPr>
    </w:lvl>
  </w:abstractNum>
  <w:abstractNum w:abstractNumId="5">
    <w:lvl w:ilvl="0">
      <w:start w:val="1"/>
      <w:numFmt w:val="decimal"/>
      <w:lvlText w:val="%1"/>
      <w:lvlJc w:val="left"/>
      <w:pPr>
        <w:ind w:left="420" w:hanging="360"/>
      </w:pPr>
      <w:rPr>
        <w:u w:val="single"/>
        <w:b/>
        <w:rFonts w:cs="Arial"/>
      </w:rPr>
    </w:lvl>
    <w:lvl w:ilvl="1">
      <w:start w:val="3"/>
      <w:numFmt w:val="decimal"/>
      <w:lvlText w:val="%1.%2"/>
      <w:lvlJc w:val="left"/>
      <w:pPr>
        <w:ind w:left="420" w:hanging="360"/>
      </w:pPr>
      <w:rPr>
        <w:b/>
      </w:rPr>
    </w:lvl>
    <w:lvl w:ilvl="2">
      <w:start w:val="1"/>
      <w:numFmt w:val="decimal"/>
      <w:lvlText w:val="%1.%2.%3"/>
      <w:lvlJc w:val="left"/>
      <w:pPr>
        <w:ind w:left="420" w:hanging="360"/>
      </w:pPr>
      <w:rPr>
        <w:b/>
      </w:rPr>
    </w:lvl>
    <w:lvl w:ilvl="3">
      <w:start w:val="1"/>
      <w:numFmt w:val="decimal"/>
      <w:lvlText w:val="%1.%2.%3.%4"/>
      <w:lvlJc w:val="left"/>
      <w:pPr>
        <w:ind w:left="780" w:hanging="720"/>
      </w:pPr>
      <w:rPr>
        <w:b/>
      </w:rPr>
    </w:lvl>
    <w:lvl w:ilvl="4">
      <w:start w:val="1"/>
      <w:numFmt w:val="decimal"/>
      <w:lvlText w:val="%1.%2.%3.%4.%5"/>
      <w:lvlJc w:val="left"/>
      <w:pPr>
        <w:ind w:left="780" w:hanging="720"/>
      </w:pPr>
      <w:rPr>
        <w:b/>
      </w:rPr>
    </w:lvl>
    <w:lvl w:ilvl="5">
      <w:start w:val="1"/>
      <w:numFmt w:val="decimal"/>
      <w:lvlText w:val="%1.%2.%3.%4.%5.%6"/>
      <w:lvlJc w:val="left"/>
      <w:pPr>
        <w:ind w:left="780" w:hanging="720"/>
      </w:pPr>
      <w:rPr>
        <w:b/>
      </w:rPr>
    </w:lvl>
    <w:lvl w:ilvl="6">
      <w:start w:val="1"/>
      <w:numFmt w:val="decimal"/>
      <w:lvlText w:val="%1.%2.%3.%4.%5.%6.%7"/>
      <w:lvlJc w:val="left"/>
      <w:pPr>
        <w:ind w:left="1140" w:hanging="1080"/>
      </w:pPr>
      <w:rPr>
        <w:b/>
      </w:rPr>
    </w:lvl>
    <w:lvl w:ilvl="7">
      <w:start w:val="1"/>
      <w:numFmt w:val="decimal"/>
      <w:lvlText w:val="%1.%2.%3.%4.%5.%6.%7.%8"/>
      <w:lvlJc w:val="left"/>
      <w:pPr>
        <w:ind w:left="1140" w:hanging="1080"/>
      </w:pPr>
      <w:rPr>
        <w:b/>
      </w:rPr>
    </w:lvl>
    <w:lvl w:ilvl="8">
      <w:start w:val="1"/>
      <w:numFmt w:val="decimal"/>
      <w:lvlText w:val="%1.%2.%3.%4.%5.%6.%7.%8.%9"/>
      <w:lvlJc w:val="left"/>
      <w:pPr>
        <w:ind w:left="1140" w:hanging="1080"/>
      </w:pPr>
      <w:rPr>
        <w:b/>
      </w:rPr>
    </w:lvl>
  </w:abstractNum>
  <w:abstractNum w:abstractNumId="6">
    <w:lvl w:ilvl="0">
      <w:start w:val="1"/>
      <w:numFmt w:val="bullet"/>
      <w:lvlText w:val=""/>
      <w:lvlJc w:val="left"/>
      <w:pPr>
        <w:ind w:left="759" w:hanging="360"/>
      </w:pPr>
      <w:rPr>
        <w:rFonts w:ascii="Symbol" w:hAnsi="Symbol" w:cs="Symbol" w:hint="default"/>
        <w:rFonts w:cs="Symbol"/>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8">
    <w:lvl w:ilvl="0">
      <w:start w:val="1"/>
      <w:numFmt w:val="decimal"/>
      <w:lvlText w:val="%1"/>
      <w:lvlJc w:val="left"/>
      <w:pPr>
        <w:ind w:left="420" w:hanging="360"/>
      </w:pPr>
      <w:rPr>
        <w:u w:val="single"/>
        <w:b/>
        <w:rFonts w:cs="Arial"/>
      </w:rPr>
    </w:lvl>
    <w:lvl w:ilvl="1">
      <w:start w:val="3"/>
      <w:numFmt w:val="decimal"/>
      <w:lvlText w:val="%1.%2"/>
      <w:lvlJc w:val="left"/>
      <w:pPr>
        <w:ind w:left="420" w:hanging="360"/>
      </w:pPr>
      <w:rPr>
        <w:b/>
      </w:rPr>
    </w:lvl>
    <w:lvl w:ilvl="2">
      <w:start w:val="1"/>
      <w:numFmt w:val="decimal"/>
      <w:lvlText w:val="%1.%2.%3"/>
      <w:lvlJc w:val="left"/>
      <w:pPr>
        <w:ind w:left="420" w:hanging="360"/>
      </w:pPr>
      <w:rPr>
        <w:b/>
      </w:rPr>
    </w:lvl>
    <w:lvl w:ilvl="3">
      <w:start w:val="1"/>
      <w:numFmt w:val="decimal"/>
      <w:lvlText w:val="%1.%2.%3.%4"/>
      <w:lvlJc w:val="left"/>
      <w:pPr>
        <w:ind w:left="780" w:hanging="720"/>
      </w:pPr>
      <w:rPr>
        <w:b/>
      </w:rPr>
    </w:lvl>
    <w:lvl w:ilvl="4">
      <w:start w:val="1"/>
      <w:numFmt w:val="decimal"/>
      <w:lvlText w:val="%1.%2.%3.%4.%5"/>
      <w:lvlJc w:val="left"/>
      <w:pPr>
        <w:ind w:left="780" w:hanging="720"/>
      </w:pPr>
      <w:rPr>
        <w:b/>
      </w:rPr>
    </w:lvl>
    <w:lvl w:ilvl="5">
      <w:start w:val="1"/>
      <w:numFmt w:val="decimal"/>
      <w:lvlText w:val="%1.%2.%3.%4.%5.%6"/>
      <w:lvlJc w:val="left"/>
      <w:pPr>
        <w:ind w:left="780" w:hanging="720"/>
      </w:pPr>
      <w:rPr>
        <w:b/>
      </w:rPr>
    </w:lvl>
    <w:lvl w:ilvl="6">
      <w:start w:val="1"/>
      <w:numFmt w:val="decimal"/>
      <w:lvlText w:val="%1.%2.%3.%4.%5.%6.%7"/>
      <w:lvlJc w:val="left"/>
      <w:pPr>
        <w:ind w:left="1140" w:hanging="1080"/>
      </w:pPr>
      <w:rPr>
        <w:b/>
      </w:rPr>
    </w:lvl>
    <w:lvl w:ilvl="7">
      <w:start w:val="1"/>
      <w:numFmt w:val="decimal"/>
      <w:lvlText w:val="%1.%2.%3.%4.%5.%6.%7.%8"/>
      <w:lvlJc w:val="left"/>
      <w:pPr>
        <w:ind w:left="1140" w:hanging="1080"/>
      </w:pPr>
      <w:rPr>
        <w:b/>
      </w:rPr>
    </w:lvl>
    <w:lvl w:ilvl="8">
      <w:start w:val="1"/>
      <w:numFmt w:val="decimal"/>
      <w:lvlText w:val="%1.%2.%3.%4.%5.%6.%7.%8.%9"/>
      <w:lvlJc w:val="left"/>
      <w:pPr>
        <w:ind w:left="1140" w:hanging="1080"/>
      </w:pPr>
      <w:rPr>
        <w:b/>
      </w:rPr>
    </w:lvl>
  </w:abstractNum>
  <w:abstractNum w:abstractNumId="9">
    <w:lvl w:ilvl="0">
      <w:numFmt w:val="bullet"/>
      <w:lvlText w:val="-"/>
      <w:lvlJc w:val="left"/>
      <w:pPr>
        <w:ind w:left="720" w:hanging="360"/>
      </w:pPr>
      <w:rPr>
        <w:rFonts w:ascii="Helvetica" w:hAnsi="Helvetica" w:cs="Helvetica" w:hint="default"/>
        <w:b w:val="false"/>
        <w:rFonts w:cs="Helvetica"/>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b w:val="false"/>
        <w:rFonts w:cs="Arial"/>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it-IT" w:bidi="ar-SA" w:eastAsia="zh-CN"/>
    </w:rPr>
  </w:style>
  <w:style w:type="character" w:styleId="WW8Num1z0">
    <w:name w:val="WW8Num1z0"/>
    <w:qFormat/>
    <w:rPr>
      <w:rFonts w:ascii="Arial" w:hAnsi="Arial" w:eastAsia="Times New Roman" w:cs="Arial"/>
      <w:sz w:val="20"/>
      <w:szCs w:val="20"/>
    </w:rPr>
  </w:style>
  <w:style w:type="character" w:styleId="WW8Num1z1">
    <w:name w:val="WW8Num1z1"/>
    <w:qFormat/>
    <w:rPr/>
  </w:style>
  <w:style w:type="character" w:styleId="WW8Num2z0">
    <w:name w:val="WW8Num2z0"/>
    <w:qFormat/>
    <w:rPr/>
  </w:style>
  <w:style w:type="character" w:styleId="WW8Num3z0">
    <w:name w:val="WW8Num3z0"/>
    <w:qFormat/>
    <w:rPr>
      <w:rFonts w:ascii="Times New Roman" w:hAnsi="Times New Roman" w:eastAsia="Times New Roman" w:cs="Times New Roman"/>
    </w:rPr>
  </w:style>
  <w:style w:type="character" w:styleId="WW8Num3z1">
    <w:name w:val="WW8Num3z1"/>
    <w:qFormat/>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style>
  <w:style w:type="character" w:styleId="WW8Num6z0">
    <w:name w:val="WW8Num6z0"/>
    <w:qFormat/>
    <w:rPr/>
  </w:style>
  <w:style w:type="character" w:styleId="WW8Num7z0">
    <w:name w:val="WW8Num7z0"/>
    <w:qFormat/>
    <w:rPr/>
  </w:style>
  <w:style w:type="character" w:styleId="WW8Num8z0">
    <w:name w:val="WW8Num8z0"/>
    <w:qFormat/>
    <w:rPr/>
  </w:style>
  <w:style w:type="character" w:styleId="WW8Num9z0">
    <w:name w:val="WW8Num9z0"/>
    <w:qFormat/>
    <w:rPr/>
  </w:style>
  <w:style w:type="character" w:styleId="WW8Num10z0">
    <w:name w:val="WW8Num10z0"/>
    <w:qFormat/>
    <w:rPr>
      <w:rFonts w:ascii="Helvetica" w:hAnsi="Helvetica" w:cs="Helvetica"/>
      <w:b w:val="false"/>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cs="Courier New"/>
      <w:sz w:val="22"/>
    </w:rPr>
  </w:style>
  <w:style w:type="character" w:styleId="WW8Num12z0">
    <w:name w:val="WW8Num12z0"/>
    <w:qFormat/>
    <w:rPr/>
  </w:style>
  <w:style w:type="character" w:styleId="WW8Num13z0">
    <w:name w:val="WW8Num13z0"/>
    <w:qFormat/>
    <w:rPr>
      <w:rFonts w:cs="Arial"/>
      <w:b w:val="false"/>
      <w:color w:val="000000"/>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5z0">
    <w:name w:val="WW8Num15z0"/>
    <w:qFormat/>
    <w:rPr>
      <w:rFonts w:ascii="Times New Roman" w:hAnsi="Times New Roman" w:eastAsia="Times New Roman" w:cs="Times New Roman"/>
    </w:rPr>
  </w:style>
  <w:style w:type="character" w:styleId="WW8Num15z1">
    <w:name w:val="WW8Num15z1"/>
    <w:qFormat/>
    <w:rPr/>
  </w:style>
  <w:style w:type="character" w:styleId="WW8Num16z0">
    <w:name w:val="WW8Num16z0"/>
    <w:qFormat/>
    <w:rPr>
      <w:rFonts w:ascii="Times New Roman" w:hAnsi="Times New Roman" w:eastAsia="Times New Roman" w:cs="Times New Roman"/>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cs="Arial"/>
      <w:b/>
      <w:u w:val="single"/>
    </w:rPr>
  </w:style>
  <w:style w:type="character" w:styleId="WW8Num17z1">
    <w:name w:val="WW8Num17z1"/>
    <w:qFormat/>
    <w:rPr>
      <w:b/>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DefaultParagraphFont">
    <w:name w:val="Default Paragraph Font"/>
    <w:qFormat/>
    <w:rPr/>
  </w:style>
  <w:style w:type="character" w:styleId="PageNumber">
    <w:name w:val="Page Number"/>
    <w:basedOn w:val="DefaultParagraphFont"/>
    <w:rPr/>
  </w:style>
  <w:style w:type="character" w:styleId="HeaderChar">
    <w:name w:val="Header Char"/>
    <w:qFormat/>
    <w:rPr>
      <w:sz w:val="24"/>
      <w:szCs w:val="24"/>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HTMLPreformattedChar">
    <w:name w:val="HTML Preformatted Char"/>
    <w:qFormat/>
    <w:rPr>
      <w:rFonts w:ascii="Courier New" w:hAnsi="Courier New" w:cs="Courier New"/>
    </w:rPr>
  </w:style>
  <w:style w:type="character" w:styleId="BodyTextChar">
    <w:name w:val="Body Text Char"/>
    <w:qFormat/>
    <w:rPr>
      <w:sz w:val="21"/>
      <w:szCs w:val="21"/>
      <w:lang w:bidi="it-IT"/>
    </w:rPr>
  </w:style>
  <w:style w:type="character" w:styleId="CommentReference">
    <w:name w:val="Comment Reference"/>
    <w:qFormat/>
    <w:rPr>
      <w:sz w:val="16"/>
      <w:szCs w:val="16"/>
    </w:rPr>
  </w:style>
  <w:style w:type="character" w:styleId="CommentTextChar">
    <w:name w:val="Comment Text Char"/>
    <w:qFormat/>
    <w:rPr>
      <w:lang w:bidi="it-IT"/>
    </w:rPr>
  </w:style>
  <w:style w:type="character" w:styleId="CommentSubjectChar">
    <w:name w:val="Comment Subject Char"/>
    <w:qFormat/>
    <w:rPr>
      <w:b/>
      <w:bCs/>
      <w:lang w:bidi="it-I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widowControl w:val="false"/>
      <w:autoSpaceDE w:val="false"/>
    </w:pPr>
    <w:rPr>
      <w:sz w:val="21"/>
      <w:szCs w:val="21"/>
      <w:lang w:bidi="it-IT"/>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lockText">
    <w:name w:val="Block Text"/>
    <w:basedOn w:val="Normal"/>
    <w:qFormat/>
    <w:pPr>
      <w:spacing w:before="140" w:after="140"/>
      <w:ind w:left="1701" w:right="2835" w:hanging="0"/>
      <w:jc w:val="both"/>
    </w:pPr>
    <w:rPr>
      <w:sz w:val="20"/>
      <w:szCs w:val="20"/>
    </w:rPr>
  </w:style>
  <w:style w:type="paragraph" w:styleId="BalloonText">
    <w:name w:val="Balloon Text"/>
    <w:basedOn w:val="Normal"/>
    <w:qFormat/>
    <w:pPr/>
    <w:rPr>
      <w:rFonts w:ascii="Tahoma" w:hAnsi="Tahoma" w:cs="Tahoma"/>
      <w:sz w:val="16"/>
      <w:szCs w:val="16"/>
    </w:rPr>
  </w:style>
  <w:style w:type="paragraph" w:styleId="Footer">
    <w:name w:val="Footer"/>
    <w:basedOn w:val="Normal"/>
    <w:pPr>
      <w:tabs>
        <w:tab w:val="center" w:pos="4819" w:leader="none"/>
        <w:tab w:val="right" w:pos="9638" w:leader="none"/>
      </w:tabs>
    </w:pPr>
    <w:rPr/>
  </w:style>
  <w:style w:type="paragraph" w:styleId="Header">
    <w:name w:val="Header"/>
    <w:basedOn w:val="Normal"/>
    <w:pPr>
      <w:tabs>
        <w:tab w:val="center" w:pos="4819" w:leader="none"/>
        <w:tab w:val="right" w:pos="9638" w:leader="none"/>
      </w:tabs>
    </w:pPr>
    <w:rPr/>
  </w:style>
  <w:style w:type="paragraph" w:styleId="Footnote">
    <w:name w:val="Footnote Text"/>
    <w:basedOn w:val="Normal"/>
    <w:pPr/>
    <w:rPr>
      <w:sz w:val="20"/>
      <w:szCs w:val="20"/>
    </w:rPr>
  </w:style>
  <w:style w:type="paragraph" w:styleId="HTMLPreformatted">
    <w:name w:val="HTML Preformatted"/>
    <w:basedOn w:val="Normal"/>
    <w:qFormat/>
    <w:pPr/>
    <w:rPr>
      <w:rFonts w:ascii="Courier New" w:hAnsi="Courier New" w:cs="Courier New"/>
      <w:sz w:val="20"/>
      <w:szCs w:val="20"/>
    </w:rPr>
  </w:style>
  <w:style w:type="paragraph" w:styleId="CommentText">
    <w:name w:val="Comment Text"/>
    <w:basedOn w:val="Normal"/>
    <w:qFormat/>
    <w:pPr>
      <w:widowControl w:val="false"/>
      <w:autoSpaceDE w:val="false"/>
    </w:pPr>
    <w:rPr>
      <w:sz w:val="20"/>
      <w:szCs w:val="20"/>
      <w:lang w:bidi="it-IT"/>
    </w:rPr>
  </w:style>
  <w:style w:type="paragraph" w:styleId="CommentSubject">
    <w:name w:val="Comment Subject"/>
    <w:basedOn w:val="CommentText"/>
    <w:next w:val="CommentText"/>
    <w:qFormat/>
    <w:pPr>
      <w:widowControl/>
      <w:autoSpaceDE w:val="true"/>
    </w:pPr>
    <w:rPr>
      <w:b/>
      <w:bCs/>
      <w:lang w:bidi="ar-SA"/>
    </w:rPr>
  </w:style>
  <w:style w:type="paragraph" w:styleId="ListParagraph">
    <w:name w:val="List Paragraph"/>
    <w:basedOn w:val="Normal"/>
    <w:qFormat/>
    <w:pPr>
      <w:widowControl w:val="false"/>
      <w:autoSpaceDE w:val="false"/>
      <w:ind w:left="631" w:hanging="0"/>
      <w:jc w:val="both"/>
    </w:pPr>
    <w:rPr>
      <w:sz w:val="22"/>
      <w:szCs w:val="22"/>
      <w:lang w:bidi="it-IT"/>
    </w:rPr>
  </w:style>
  <w:style w:type="paragraph" w:styleId="Djparajustify">
    <w:name w:val="dj-para-justify"/>
    <w:basedOn w:val="Normal"/>
    <w:qFormat/>
    <w:pPr>
      <w:spacing w:before="280" w:after="280"/>
    </w:pPr>
    <w:rPr>
      <w:lang w:val="es-ES"/>
    </w:rPr>
  </w:style>
  <w:style w:type="paragraph" w:styleId="Revision">
    <w:name w:val="Revision"/>
    <w:qFormat/>
    <w:pPr>
      <w:widowControl/>
    </w:pPr>
    <w:rPr>
      <w:rFonts w:ascii="Times New Roman" w:hAnsi="Times New Roman" w:eastAsia="Times New Roman" w:cs="Times New Roman"/>
      <w:color w:val="auto"/>
      <w:sz w:val="24"/>
      <w:szCs w:val="24"/>
      <w:lang w:val="it-IT" w:bidi="ar-SA" w:eastAsia="zh-C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TotalTime>
  <Application>LibreOffice/6.0.7.3$Linux_X86_64 LibreOffice_project/00m0$Build-3</Application>
  <Pages>7</Pages>
  <Words>3702</Words>
  <Characters>21842</Characters>
  <CharactersWithSpaces>25434</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2021-02-23T17:05:00Z</dcterms:created>
  <dc:creator>MILFEL</dc:creator>
  <dc:description/>
  <cp:keywords/>
  <dc:language>en-US</dc:language>
  <cp:lastModifiedBy>Maria Paula Espinel</cp:lastModifiedBy>
  <cp:lastPrinted>2009-05-04T11:28:00Z</cp:lastPrinted>
  <dcterms:modified xsi:type="dcterms:W3CDTF">2022-01-14T12:46:00Z</dcterms:modified>
  <cp:revision>4</cp:revision>
  <dc:subject/>
  <dc:title>MILDMS\131765 v2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Reference">
    <vt:lpwstr>DMReference</vt:lpwstr>
  </property>
  <property fmtid="{D5CDD505-2E9C-101B-9397-08002B2CF9AE}" pid="3" name="OfficeIni">
    <vt:lpwstr>OfficeIni</vt:lpwstr>
  </property>
</Properties>
</file>